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8D" w:rsidRDefault="00FC328D" w:rsidP="00FC32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28D" w:rsidRDefault="00FC328D" w:rsidP="00FC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C328D" w:rsidRDefault="00FC328D" w:rsidP="00FC3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Совете по противодействию коррупции при главе Волчанского сельсовета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 В соответствии с Указом Президента Российской Федерации от 19 мая 2008 года «О мерах по противодействию коррупции» и в целях предупреждения и устранения причин, порождающих коррупцию в муниципальном образовании Волчанского сельсовета, администрация Волчанского сельсовета </w:t>
      </w:r>
      <w:r w:rsidRPr="00FC328D">
        <w:rPr>
          <w:b/>
          <w:sz w:val="28"/>
          <w:szCs w:val="28"/>
        </w:rPr>
        <w:t>ПОСТАНОВЛЯЕТ</w:t>
      </w:r>
      <w:r w:rsidRPr="00FC328D">
        <w:rPr>
          <w:rStyle w:val="a5"/>
          <w:b w:val="0"/>
          <w:sz w:val="28"/>
          <w:szCs w:val="28"/>
        </w:rPr>
        <w:t>: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 1.Утвердить Положение о Совете по противодействию коррупции при главе Волчанского сельсовета, в соответствии с Приложением №1 к настоящему Постановлению.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 2. Опубликовать постановление в периодическом печатном издании «</w:t>
      </w:r>
      <w:proofErr w:type="spellStart"/>
      <w:r>
        <w:rPr>
          <w:sz w:val="28"/>
          <w:szCs w:val="28"/>
        </w:rPr>
        <w:t>Волчанский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сельсовета.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Волчанского сельсовета                                                  Е.Д. </w:t>
      </w:r>
      <w:proofErr w:type="spellStart"/>
      <w:r>
        <w:rPr>
          <w:sz w:val="28"/>
          <w:szCs w:val="28"/>
        </w:rPr>
        <w:t>Крикунова</w:t>
      </w:r>
      <w:proofErr w:type="spellEnd"/>
      <w:r>
        <w:rPr>
          <w:sz w:val="28"/>
          <w:szCs w:val="28"/>
        </w:rPr>
        <w:t xml:space="preserve">                       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B7A9B" w:rsidRDefault="00FC328D" w:rsidP="00FC328D">
      <w:pPr>
        <w:pStyle w:val="a4"/>
        <w:spacing w:before="0" w:beforeAutospacing="0" w:after="0" w:afterAutospacing="0"/>
        <w:jc w:val="right"/>
      </w:pPr>
      <w:r>
        <w:t> </w:t>
      </w:r>
    </w:p>
    <w:p w:rsidR="00FC328D" w:rsidRPr="00FC328D" w:rsidRDefault="00FC328D" w:rsidP="00FC328D">
      <w:pPr>
        <w:pStyle w:val="a4"/>
        <w:spacing w:before="0" w:beforeAutospacing="0" w:after="0" w:afterAutospacing="0"/>
        <w:jc w:val="right"/>
        <w:rPr>
          <w:b/>
        </w:rPr>
      </w:pPr>
      <w:r>
        <w:lastRenderedPageBreak/>
        <w:t xml:space="preserve">  </w:t>
      </w:r>
      <w:r w:rsidRPr="00FC328D">
        <w:rPr>
          <w:b/>
        </w:rPr>
        <w:t>Приложение № 1</w:t>
      </w:r>
    </w:p>
    <w:p w:rsidR="00FC328D" w:rsidRDefault="00FC328D" w:rsidP="00FC328D">
      <w:pPr>
        <w:pStyle w:val="a4"/>
        <w:spacing w:before="0" w:beforeAutospacing="0" w:after="0" w:afterAutospacing="0"/>
        <w:jc w:val="right"/>
      </w:pPr>
      <w:r>
        <w:t>к Постановлению  главы Волчанского</w:t>
      </w:r>
    </w:p>
    <w:p w:rsidR="00FC328D" w:rsidRDefault="00FC328D" w:rsidP="00FC328D">
      <w:pPr>
        <w:pStyle w:val="a4"/>
        <w:spacing w:before="0" w:beforeAutospacing="0" w:after="0" w:afterAutospacing="0"/>
        <w:jc w:val="right"/>
      </w:pPr>
      <w:r>
        <w:t xml:space="preserve">сельсовета 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</w:pPr>
      <w:r>
        <w:rPr>
          <w:rStyle w:val="a5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ПОЛОЖЕНИЕ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Совете по противодействию коррупции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 главе Волчанского сельсовета  </w:t>
      </w:r>
    </w:p>
    <w:p w:rsidR="00FC328D" w:rsidRDefault="00FC328D" w:rsidP="00FC328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1.Общие положения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цели создания, основные задачи и функции, а также порядок работы Совета по противодействию коррупции при главе Волчанского сельсовета»  (далее Совет) на общественных началах.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1.2. Совет является коллегиальным, совещательным органом при главе  муниципального образования, образованным в целях оказания содействия в осуществлении борьбы с коррупцией на территории муниципального образования.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Совет в своей деятельности руководствуется Конституцией Российской Федерации, законодательством Российской Федерации и Новосибирской области, Уставом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сельсовета, иными муниципальными правовыми актами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 и настоящим Положением.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Положение о Совете и его состав, а также изменения в составе и прекращение его деятельности утверждаются постановлением администрации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</w:t>
      </w:r>
      <w:r w:rsidR="003B7A9B">
        <w:rPr>
          <w:sz w:val="28"/>
          <w:szCs w:val="28"/>
        </w:rPr>
        <w:t>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1.5. В состав Совета входят: председатель, заместитель председателя, секретарь и члены Совета, работающие на общественных началах.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1.6. Руководство Совета осуществляет председатель Совета или по его поручению заместитель председателя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1.7. Совет не является юридическим лицом. </w:t>
      </w:r>
    </w:p>
    <w:p w:rsidR="003B7A9B" w:rsidRDefault="003B7A9B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2. Основные задачи и функции Совета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и функциями Совета являются: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 Оказание содействия главе муниципального образования в выработке стратегии в сфере борьбы с коррупцией и рекомендаций, направленных на повышение эффективности работы по выявлению и устранению причин и условий, способствующих возникновению коррупции в муниципальном образовании.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 Подготовка предложений главе муниципального образования по вопросам обеспечения реализации государственной политики в области противодействия коррупции.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2.3. Координация деятельности органов местного самоуправления муниципального образования  по устранению причин коррупции и условий, им способствующих, выявлению и пресечению фактов коррупц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проявлений в системе муниципальной службы.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Рассмотрение предложений по предупреждению и пресечению коррупции в органах местного самоуправления  муниципального образования.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2.5. Обеспечение взаимодействия и сотрудничества с органами местного самоуправления муниципального района, федеральными и правоохранительными органами, общественными, государственными, частными и иными организациями, а также подготовка предложений по совершенствованию системы их взаимодействия.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2.6. Разработка мероприятий, направленных на противодействие и предупреждение коррупции в муниципальном образовании. Выработка рекомендаций по эффективности взаимодействия на территории муниципального района правоохранительных, контрольно-надзорных органов и общественности в вопросах борьбы с коррупцией.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Подготовка предложений по совершенствованию правовых, </w:t>
      </w:r>
      <w:proofErr w:type="gramStart"/>
      <w:r>
        <w:rPr>
          <w:sz w:val="28"/>
          <w:szCs w:val="28"/>
        </w:rPr>
        <w:t>экономических и организационных механизмов</w:t>
      </w:r>
      <w:proofErr w:type="gramEnd"/>
      <w:r>
        <w:rPr>
          <w:sz w:val="28"/>
          <w:szCs w:val="28"/>
        </w:rPr>
        <w:t xml:space="preserve"> функционирования органов местного самоуправления в целях устранения причин и условий, способствующих возникновению и распространению коррупции, участие в разработке проектов муниципальных правовых актов, касающихся вопросов противодействия коррупции. Организация экспресс-анализа и экспертизы издаваемых муниципальных правовых актов муниципального образования.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Организация мониторинга и информирования населения по проблемам коррупции,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пропаганды и информирования граждан.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2.9. Разработка мер по усилению контроля органов местного самоуправления за соблюдением законодательства о муниципальной службе.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2.10. Разработка мер по предотвращению действий органов местного самоуправления и их должностных лиц, направленных на ограничение или устранение конкуренции на рынке товаров и услуг в муниципальном образовании.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по противодействию коррупции в </w:t>
      </w:r>
      <w:r w:rsidR="003B7A9B">
        <w:rPr>
          <w:sz w:val="28"/>
          <w:szCs w:val="28"/>
        </w:rPr>
        <w:t>Волчанском</w:t>
      </w:r>
      <w:r>
        <w:rPr>
          <w:sz w:val="28"/>
          <w:szCs w:val="28"/>
        </w:rPr>
        <w:t xml:space="preserve"> муниципальном образовании.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к служебному поведению и урегулированию конфликта интересов в отношении лиц, замещающих муниципальные должности. </w:t>
      </w:r>
      <w:proofErr w:type="gramStart"/>
      <w:r>
        <w:rPr>
          <w:sz w:val="28"/>
          <w:szCs w:val="28"/>
        </w:rPr>
        <w:t xml:space="preserve">При исполнении советом по противодействию коррупции в муниципальном образовании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функции комиссии по соблюдению требований к служебному поведению и урегулированию конфликта интересов в отношении лиц, замещающих муниципальные должности, совет по противодействию коррупции в муниципальном образовании </w:t>
      </w:r>
      <w:r w:rsidR="003B7A9B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 руководствуется порядком работы комиссии по соблюдению требований к служебному поведению муниципальных служащих и урегулированию конфликта интересов, определяемым указом Губернатора Новосибирской области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</w:t>
      </w:r>
      <w:r w:rsidR="003B7A9B">
        <w:rPr>
          <w:sz w:val="28"/>
          <w:szCs w:val="28"/>
        </w:rPr>
        <w:t>.</w:t>
      </w:r>
    </w:p>
    <w:p w:rsidR="003B7A9B" w:rsidRDefault="003B7A9B" w:rsidP="003B7A9B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3. Права Совета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Совет при осуществлении своей деятельности вправе: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Запрашивать и получать в установленном порядке от организаций всех форм собственности документы и информацию, необходимые для осуществления деятельности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Приглашать на свои заседания представителей организаций и учреждений, институтов гражданского общества, средств массовой информации, специалистов для обсуждения информации о реализации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 Создавать временные или постоянные рабочие группы для решения вопросов, относящихся к компетенции Совета, и определять порядок работы этих групп.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 Направлять в установленном порядке своих представителей для участия в совещаниях, конференциях и семинарах по вопросам, связанным с противодействием коррупции, проводимых федеральными органами государственной власти, органами государственной власти Новосибирской области, органами местного самоуправления, общественными объединениями, научными и другими организациями.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 Осуществлять иные права в пределах своей компетенции. </w:t>
      </w:r>
    </w:p>
    <w:p w:rsidR="003B7A9B" w:rsidRDefault="003B7A9B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328D" w:rsidRDefault="00FC328D" w:rsidP="003B7A9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4. Порядок работы Совета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 Основной формой работы Совета являются заседания, которые проводятся по мере необходимости, но не реже одного раза в квартал. В случае необходимости по решению председателя Совета могут проводиться внеочередные заседания.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Совета ведет председатель Совета или по его поручению заместитель председателя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4.3. Члены Совета обладают равными правами при обсуждении рассматриваемых на заседании вопросов.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Совета считается правомочным, если на нем присутствует не менее половины от установленного состава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4.5. Решения Совета принимаются простым большинством голосов от числа присутствующих на заседании. При равенстве голосов голос председательствующего является решающим.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4.6. Решения Совета оформляются протоколом и подписываются председателем Совета.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4.7. Члены Совета имеют право выражать особое мнение по рассматриваемым вопросам, которое заносится в протокол или приобщается к протоколу в письменной форме.</w:t>
      </w:r>
    </w:p>
    <w:p w:rsidR="00FC328D" w:rsidRDefault="00FC328D" w:rsidP="003B7A9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4.8. Внутренний распорядок, распределение обязанностей между членами Совета определяются Советом самостоятельно.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C328D" w:rsidRDefault="00FC328D" w:rsidP="00FC328D"/>
    <w:p w:rsidR="004F4984" w:rsidRDefault="004F4984"/>
    <w:sectPr w:rsidR="004F4984" w:rsidSect="004F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C328D"/>
    <w:rsid w:val="003B7A9B"/>
    <w:rsid w:val="004F4984"/>
    <w:rsid w:val="00FC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2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C3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138E0-E72B-4837-9072-26CA2444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2016-01-26T10:26:00Z</dcterms:created>
  <dcterms:modified xsi:type="dcterms:W3CDTF">2016-01-26T10:45:00Z</dcterms:modified>
</cp:coreProperties>
</file>