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A278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278D4" w:rsidRDefault="00A278D4"/>
    <w:p w:rsidR="00A278D4" w:rsidRDefault="00A278D4">
      <w:r>
        <w:tab/>
        <w:t>Решением о применении принудительных мер медицинского характера закончилось рассмотрение мировым судьей 1-го судебного участка Доволенского судебного района уголовного дела по обвинению жителя 52-летнего жителя Доволенского района В.</w:t>
      </w:r>
    </w:p>
    <w:p w:rsidR="00A278D4" w:rsidRDefault="00A278D4">
      <w:r>
        <w:tab/>
        <w:t>Судом установлено, что  В. силу длительного злоупотребления спиртными напитками и суррогатами алкоголя, резвившейся на этом фоне бредовой симптоматики,  в августе 2024 года угрожал своей супруге убийством, при этом с целью усиления психологического воздействия взял в руки ножницы, замахивался на потерпевшую. Данные угрозы убийством женщина восприняла реально, опасалась их осуществления, первую ночь после совершения преступления вместе с дочерью ночевала у соседей.</w:t>
      </w:r>
    </w:p>
    <w:p w:rsidR="00A245C5" w:rsidRDefault="00A278D4">
      <w:r>
        <w:tab/>
        <w:t xml:space="preserve">В. в ходе рассмотрения дела не согласился с необходимостью назначения ему принудительных мер медицинского характера. Проведенной судом повторной экспертизой </w:t>
      </w:r>
      <w:r w:rsidR="00A245C5">
        <w:t>факт нахождения подсудимого в невменяемом состоянии в момент совершения преступления нашел свое подтверждение.</w:t>
      </w:r>
    </w:p>
    <w:p w:rsidR="00A245C5" w:rsidRDefault="00A245C5">
      <w:r>
        <w:tab/>
        <w:t>Судом по предложению государственного обвинителя В. назначены принудительные меры медицинского характера в виде принудительного лечения в психиатрическом стационаре общего типа.</w:t>
      </w:r>
    </w:p>
    <w:p w:rsidR="00A245C5" w:rsidRDefault="00A245C5"/>
    <w:p w:rsidR="00A278D4" w:rsidRDefault="00A245C5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  <w:r w:rsidR="00A278D4">
        <w:t xml:space="preserve"> </w:t>
      </w:r>
    </w:p>
    <w:p w:rsidR="00E5640E" w:rsidRDefault="00E5640E" w:rsidP="00E56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40E" w:rsidRDefault="00E5640E" w:rsidP="00E5640E"/>
    <w:p w:rsidR="00E5640E" w:rsidRDefault="00E5640E" w:rsidP="00E5640E"/>
    <w:p w:rsidR="00E5640E" w:rsidRDefault="00E5640E" w:rsidP="00E5640E">
      <w:pPr>
        <w:jc w:val="right"/>
      </w:pPr>
      <w:r>
        <w:t>Из зала судебного заседания</w:t>
      </w:r>
    </w:p>
    <w:p w:rsidR="00E5640E" w:rsidRDefault="00E5640E" w:rsidP="00E5640E"/>
    <w:p w:rsidR="00E5640E" w:rsidRDefault="00E5640E" w:rsidP="00E5640E">
      <w:r>
        <w:tab/>
      </w:r>
      <w:proofErr w:type="spellStart"/>
      <w:proofErr w:type="gramStart"/>
      <w:r>
        <w:t>Доволенским</w:t>
      </w:r>
      <w:proofErr w:type="spellEnd"/>
      <w:r>
        <w:t xml:space="preserve"> районным судом 50-летняя жительница района К. признана виновной в совершении преступления, предусмотренного ч. 3 ст. 159.1 УК РФ (мошенничество при получении выплат, то есть хищение денежных средств при получении иных социальных выплат, установленных законом и иными нормативными правовыми актами, путем предоставления заведомо ложных и недостоверных сведений, совершенное в крупном размере).</w:t>
      </w:r>
      <w:proofErr w:type="gramEnd"/>
    </w:p>
    <w:p w:rsidR="00E5640E" w:rsidRDefault="00E5640E" w:rsidP="00E5640E">
      <w:pPr>
        <w:ind w:firstLine="720"/>
        <w:rPr>
          <w:rFonts w:eastAsia="Calibri" w:cs="Times New Roman"/>
          <w:szCs w:val="28"/>
        </w:rPr>
      </w:pPr>
      <w:r>
        <w:t xml:space="preserve">Как установлено судом, </w:t>
      </w:r>
      <w:r w:rsidRPr="009167A2">
        <w:rPr>
          <w:rFonts w:eastAsia="Calibri" w:cs="Times New Roman"/>
          <w:szCs w:val="28"/>
        </w:rPr>
        <w:t xml:space="preserve">в весенний период 2019 года К. на остановочном пункте в г. Новосибирске увидела объявление о возможности </w:t>
      </w:r>
      <w:proofErr w:type="spellStart"/>
      <w:r w:rsidRPr="009167A2">
        <w:rPr>
          <w:rFonts w:eastAsia="Calibri" w:cs="Times New Roman"/>
          <w:szCs w:val="28"/>
        </w:rPr>
        <w:t>обналичивания</w:t>
      </w:r>
      <w:proofErr w:type="spellEnd"/>
      <w:r w:rsidRPr="009167A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материнского (семейного) капитала (далее –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>
        <w:rPr>
          <w:rFonts w:eastAsia="Calibri" w:cs="Times New Roman"/>
          <w:szCs w:val="28"/>
        </w:rPr>
        <w:t>)</w:t>
      </w:r>
      <w:r w:rsidRPr="009167A2">
        <w:rPr>
          <w:rFonts w:eastAsia="Calibri" w:cs="Times New Roman"/>
          <w:szCs w:val="28"/>
        </w:rPr>
        <w:t>, зная, что у нее имеется неистраченная часть средств МСК в размере 336</w:t>
      </w:r>
      <w:r>
        <w:rPr>
          <w:rFonts w:eastAsia="Calibri" w:cs="Times New Roman"/>
          <w:szCs w:val="28"/>
        </w:rPr>
        <w:t xml:space="preserve"> </w:t>
      </w:r>
      <w:r w:rsidRPr="009167A2">
        <w:rPr>
          <w:rFonts w:eastAsia="Calibri" w:cs="Times New Roman"/>
          <w:szCs w:val="28"/>
        </w:rPr>
        <w:t xml:space="preserve">007,9 </w:t>
      </w:r>
      <w:r>
        <w:rPr>
          <w:rFonts w:eastAsia="Calibri" w:cs="Times New Roman"/>
          <w:szCs w:val="28"/>
        </w:rPr>
        <w:t xml:space="preserve">рублей </w:t>
      </w:r>
      <w:r w:rsidRPr="009167A2">
        <w:rPr>
          <w:rFonts w:eastAsia="Calibri" w:cs="Times New Roman"/>
          <w:szCs w:val="28"/>
        </w:rPr>
        <w:t>К. с целью их получения и использования не на улучшение жилищных условий предприняла следующие действия. К. оформила доверенность на другое лицо, с помощью которого оформила з</w:t>
      </w:r>
      <w:r>
        <w:rPr>
          <w:rFonts w:eastAsia="Calibri" w:cs="Times New Roman"/>
          <w:szCs w:val="28"/>
        </w:rPr>
        <w:t>емельный участок в одном из</w:t>
      </w:r>
      <w:r w:rsidRPr="009167A2">
        <w:rPr>
          <w:rFonts w:eastAsia="Calibri" w:cs="Times New Roman"/>
          <w:szCs w:val="28"/>
        </w:rPr>
        <w:t xml:space="preserve"> сельск</w:t>
      </w:r>
      <w:r>
        <w:rPr>
          <w:rFonts w:eastAsia="Calibri" w:cs="Times New Roman"/>
          <w:szCs w:val="28"/>
        </w:rPr>
        <w:t>их поселений</w:t>
      </w:r>
      <w:r w:rsidRPr="009167A2">
        <w:rPr>
          <w:rFonts w:eastAsia="Calibri" w:cs="Times New Roman"/>
          <w:szCs w:val="28"/>
        </w:rPr>
        <w:t xml:space="preserve"> Алтайского края для целей</w:t>
      </w:r>
      <w:r w:rsidRPr="009167A2">
        <w:rPr>
          <w:rFonts w:eastAsia="Calibri" w:cs="Times New Roman"/>
          <w:szCs w:val="28"/>
        </w:rPr>
        <w:tab/>
        <w:t xml:space="preserve"> строительства жилья, не намереваясь там строить жилье и переезжать на постоянное место жительства. Затем она обратилась в кредитный потребительский кооператив «Б</w:t>
      </w:r>
      <w:r>
        <w:rPr>
          <w:rFonts w:eastAsia="Calibri" w:cs="Times New Roman"/>
          <w:szCs w:val="28"/>
        </w:rPr>
        <w:t>.</w:t>
      </w:r>
      <w:r w:rsidRPr="009167A2">
        <w:rPr>
          <w:rFonts w:eastAsia="Calibri" w:cs="Times New Roman"/>
          <w:szCs w:val="28"/>
        </w:rPr>
        <w:t xml:space="preserve">» о предоставлении займа на сумму оставшихся неиспользованных </w:t>
      </w:r>
      <w:r w:rsidRPr="009167A2">
        <w:rPr>
          <w:rFonts w:eastAsia="Calibri" w:cs="Times New Roman"/>
          <w:szCs w:val="28"/>
        </w:rPr>
        <w:lastRenderedPageBreak/>
        <w:t xml:space="preserve">средств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 w:rsidRPr="009167A2">
        <w:rPr>
          <w:rFonts w:eastAsia="Calibri" w:cs="Times New Roman"/>
          <w:szCs w:val="28"/>
        </w:rPr>
        <w:t xml:space="preserve"> в размере  337</w:t>
      </w:r>
      <w:r>
        <w:rPr>
          <w:rFonts w:eastAsia="Calibri" w:cs="Times New Roman"/>
          <w:szCs w:val="28"/>
        </w:rPr>
        <w:t xml:space="preserve"> </w:t>
      </w:r>
      <w:r w:rsidRPr="009167A2">
        <w:rPr>
          <w:rFonts w:eastAsia="Calibri" w:cs="Times New Roman"/>
          <w:szCs w:val="28"/>
        </w:rPr>
        <w:t xml:space="preserve">000 рублей, который ей был предоставлен, якобы для строительства жилого дома на приобретенном в Алтайском крае земельном участке. После чего кооперативом ей на счет были перечислены указанные денежные средства. После этого К. обратилась в </w:t>
      </w:r>
      <w:r>
        <w:rPr>
          <w:rFonts w:eastAsia="Calibri" w:cs="Times New Roman"/>
          <w:szCs w:val="28"/>
        </w:rPr>
        <w:t>пенсионный фонд</w:t>
      </w:r>
      <w:r w:rsidRPr="009167A2">
        <w:rPr>
          <w:rFonts w:eastAsia="Calibri" w:cs="Times New Roman"/>
          <w:szCs w:val="28"/>
        </w:rPr>
        <w:t xml:space="preserve"> с заявлением  о распоряжении денежными средствами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 w:rsidRPr="009167A2">
        <w:rPr>
          <w:rFonts w:eastAsia="Calibri" w:cs="Times New Roman"/>
          <w:szCs w:val="28"/>
        </w:rPr>
        <w:t xml:space="preserve"> в сумму 336</w:t>
      </w:r>
      <w:r>
        <w:rPr>
          <w:rFonts w:eastAsia="Calibri" w:cs="Times New Roman"/>
          <w:szCs w:val="28"/>
        </w:rPr>
        <w:t> </w:t>
      </w:r>
      <w:r w:rsidRPr="009167A2">
        <w:rPr>
          <w:rFonts w:eastAsia="Calibri" w:cs="Times New Roman"/>
          <w:szCs w:val="28"/>
        </w:rPr>
        <w:t>007</w:t>
      </w:r>
      <w:r>
        <w:rPr>
          <w:rFonts w:eastAsia="Calibri" w:cs="Times New Roman"/>
          <w:szCs w:val="28"/>
        </w:rPr>
        <w:t xml:space="preserve"> рублей</w:t>
      </w:r>
      <w:r w:rsidRPr="009167A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09 копеек </w:t>
      </w:r>
      <w:r w:rsidRPr="009167A2">
        <w:rPr>
          <w:rFonts w:eastAsia="Calibri" w:cs="Times New Roman"/>
          <w:szCs w:val="28"/>
        </w:rPr>
        <w:t xml:space="preserve">и предоставила пакет документов, свидетельствующих о приобретении ею земельного участка, оформления кредита на строительство. </w:t>
      </w:r>
      <w:r>
        <w:rPr>
          <w:rFonts w:eastAsia="Calibri" w:cs="Times New Roman"/>
          <w:szCs w:val="28"/>
        </w:rPr>
        <w:t>Пенсионный фонд</w:t>
      </w:r>
      <w:r w:rsidRPr="009167A2">
        <w:rPr>
          <w:rFonts w:eastAsia="Calibri" w:cs="Times New Roman"/>
          <w:szCs w:val="28"/>
        </w:rPr>
        <w:t>, рассмотрев заявление К.</w:t>
      </w:r>
      <w:r>
        <w:rPr>
          <w:rFonts w:eastAsia="Calibri" w:cs="Times New Roman"/>
          <w:szCs w:val="28"/>
        </w:rPr>
        <w:t>,</w:t>
      </w:r>
      <w:r w:rsidRPr="009167A2">
        <w:rPr>
          <w:rFonts w:eastAsia="Calibri" w:cs="Times New Roman"/>
          <w:szCs w:val="28"/>
        </w:rPr>
        <w:t xml:space="preserve"> 05.07.2019 </w:t>
      </w:r>
      <w:r>
        <w:rPr>
          <w:rFonts w:eastAsia="Calibri" w:cs="Times New Roman"/>
          <w:szCs w:val="28"/>
        </w:rPr>
        <w:t>принял</w:t>
      </w:r>
      <w:r w:rsidRPr="009167A2">
        <w:rPr>
          <w:rFonts w:eastAsia="Calibri" w:cs="Times New Roman"/>
          <w:szCs w:val="28"/>
        </w:rPr>
        <w:t xml:space="preserve"> решение об удовлетворении заявления, а 12.07.2019 денежные средства перечислены ей на счет. Впоследствии К. потратила деньги не на цели строительства жилья, а на ремонт служебного жилого помещения, в котором она проживала. Данные цели не были предусмотрены законодательством и не давали ей право на распоряжение средствами МСК.</w:t>
      </w:r>
    </w:p>
    <w:p w:rsidR="00E5640E" w:rsidRDefault="00E5640E" w:rsidP="00E5640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результате неправомерного использования средств материнского (семейного) капитала несовершеннолетние дети К. были лишены права собственности на часть в жилом помещении, бюджет потратил денежные средства на предусмотренные цели.</w:t>
      </w:r>
    </w:p>
    <w:p w:rsidR="00E5640E" w:rsidRDefault="00E5640E" w:rsidP="00E5640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Судом К. назначено наказание в виде 2 лет 6 месяцев лишения свободы условно с испытательным сроком на 2 года. В федеральный бюджет взыскана необоснованно использованная денежная сумма.</w:t>
      </w:r>
    </w:p>
    <w:p w:rsidR="00E5640E" w:rsidRDefault="00E5640E" w:rsidP="00E5640E">
      <w:pPr>
        <w:ind w:firstLine="720"/>
        <w:rPr>
          <w:rFonts w:eastAsia="Calibri" w:cs="Times New Roman"/>
          <w:szCs w:val="28"/>
        </w:rPr>
      </w:pPr>
    </w:p>
    <w:p w:rsidR="00E5640E" w:rsidRDefault="00E5640E" w:rsidP="00E5640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прокурора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М.Н. Русин </w:t>
      </w:r>
      <w:r w:rsidRPr="009167A2">
        <w:rPr>
          <w:rFonts w:eastAsia="Calibri" w:cs="Times New Roman"/>
          <w:szCs w:val="28"/>
        </w:rPr>
        <w:t xml:space="preserve"> </w:t>
      </w:r>
    </w:p>
    <w:p w:rsidR="00E5640E" w:rsidRDefault="00E5640E" w:rsidP="00E5640E">
      <w:pPr>
        <w:rPr>
          <w:rFonts w:eastAsia="Calibri" w:cs="Times New Roman"/>
          <w:szCs w:val="28"/>
        </w:rPr>
      </w:pPr>
    </w:p>
    <w:p w:rsidR="00E5640E" w:rsidRPr="009167A2" w:rsidRDefault="00E5640E" w:rsidP="00E5640E">
      <w:pPr>
        <w:rPr>
          <w:rFonts w:eastAsia="Calibri" w:cs="Times New Roman"/>
          <w:szCs w:val="28"/>
        </w:rPr>
      </w:pPr>
    </w:p>
    <w:p w:rsidR="00E5640E" w:rsidRDefault="00E5640E" w:rsidP="00E564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  <w:bookmarkStart w:id="0" w:name="_GoBack"/>
      <w:bookmarkEnd w:id="0"/>
    </w:p>
    <w:p w:rsidR="00E5640E" w:rsidRDefault="00E5640E" w:rsidP="00E5640E"/>
    <w:p w:rsidR="00E5640E" w:rsidRDefault="00E5640E" w:rsidP="00E5640E">
      <w:r>
        <w:tab/>
      </w:r>
      <w:proofErr w:type="spellStart"/>
      <w:r>
        <w:t>Доволенским</w:t>
      </w:r>
      <w:proofErr w:type="spellEnd"/>
      <w:r>
        <w:t xml:space="preserve"> районным судом признана виновной в совершении кражи домашнего скота 44 – летняя жительница </w:t>
      </w:r>
      <w:proofErr w:type="spellStart"/>
      <w:r>
        <w:t>Доволенского</w:t>
      </w:r>
      <w:proofErr w:type="spellEnd"/>
      <w:r>
        <w:t xml:space="preserve"> района С.</w:t>
      </w:r>
    </w:p>
    <w:p w:rsidR="00E5640E" w:rsidRDefault="00E5640E" w:rsidP="00E5640E">
      <w:r>
        <w:tab/>
        <w:t xml:space="preserve">В августе 2024 года С., увидела, что находящаяся на свободном выпасе одна особь свиньи порода </w:t>
      </w:r>
      <w:proofErr w:type="spellStart"/>
      <w:r>
        <w:t>Ландрас</w:t>
      </w:r>
      <w:proofErr w:type="spellEnd"/>
      <w:r>
        <w:t xml:space="preserve">, принадлежащая потерпевшей, зашла в ее подворье, решила указанное животное оставить себе. С этой целью она закрыла загон для скота и в дальнейшем удержала животное в своей собственности. </w:t>
      </w:r>
    </w:p>
    <w:p w:rsidR="00E5640E" w:rsidRDefault="00E5640E" w:rsidP="00E5640E">
      <w:r>
        <w:tab/>
        <w:t xml:space="preserve">Судом с учетом того, что С. ранее не </w:t>
      </w:r>
      <w:proofErr w:type="gramStart"/>
      <w:r>
        <w:t>судима</w:t>
      </w:r>
      <w:proofErr w:type="gramEnd"/>
      <w:r>
        <w:t>, вину признала, возместила ущерб, на иждивении имеет несовершеннолетнего ребенка, назначил ей наказание в виде штрафа в размере 6000 рублей.</w:t>
      </w:r>
    </w:p>
    <w:p w:rsidR="00E5640E" w:rsidRDefault="00E5640E" w:rsidP="00E5640E"/>
    <w:p w:rsidR="00E5640E" w:rsidRDefault="00E5640E" w:rsidP="00E5640E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М.Н. Русин</w:t>
      </w:r>
    </w:p>
    <w:p w:rsidR="00E5640E" w:rsidRDefault="00E5640E"/>
    <w:sectPr w:rsidR="00E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1"/>
    <w:rsid w:val="004732F1"/>
    <w:rsid w:val="005A0652"/>
    <w:rsid w:val="00A245C5"/>
    <w:rsid w:val="00A278D4"/>
    <w:rsid w:val="00E5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2025-04-13T02:44:00Z</dcterms:created>
  <dcterms:modified xsi:type="dcterms:W3CDTF">2025-04-16T06:08:00Z</dcterms:modified>
</cp:coreProperties>
</file>