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AC6AC4">
              <w:rPr>
                <w:b/>
                <w:sz w:val="28"/>
                <w:szCs w:val="28"/>
                <w:lang w:eastAsia="en-US"/>
              </w:rPr>
              <w:t>№ 283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AC6AC4">
              <w:rPr>
                <w:b/>
                <w:sz w:val="28"/>
                <w:szCs w:val="28"/>
                <w:lang w:eastAsia="en-US"/>
              </w:rPr>
              <w:t xml:space="preserve">   27 янва</w:t>
            </w:r>
            <w:r w:rsidR="00364E20">
              <w:rPr>
                <w:b/>
                <w:sz w:val="28"/>
                <w:szCs w:val="28"/>
                <w:lang w:eastAsia="en-US"/>
              </w:rPr>
              <w:t>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C6AC4">
              <w:rPr>
                <w:b/>
                <w:sz w:val="28"/>
                <w:szCs w:val="28"/>
                <w:lang w:eastAsia="en-US"/>
              </w:rPr>
              <w:t>2025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A5" w:rsidRPr="00AC6AC4" w:rsidRDefault="00AB06A5" w:rsidP="00AB06A5">
            <w:pPr>
              <w:jc w:val="center"/>
              <w:rPr>
                <w:rFonts w:eastAsia="Calibri"/>
                <w:b/>
                <w:lang w:eastAsia="zh-CN"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  <w:noProof/>
              </w:rPr>
            </w:pPr>
            <w:r w:rsidRPr="00AC6AC4">
              <w:rPr>
                <w:b/>
                <w:noProof/>
              </w:rPr>
              <w:t>АДМИНИСТРАЦИЯ ВОЛЧАНСКОГО СЕЛЬСОВЕТА</w:t>
            </w:r>
          </w:p>
          <w:p w:rsidR="00AC6AC4" w:rsidRPr="00AC6AC4" w:rsidRDefault="00AC6AC4" w:rsidP="00AC6AC4">
            <w:pPr>
              <w:jc w:val="center"/>
              <w:rPr>
                <w:b/>
              </w:rPr>
            </w:pPr>
            <w:r w:rsidRPr="00AC6AC4">
              <w:rPr>
                <w:b/>
                <w:noProof/>
              </w:rPr>
              <w:t>ДОВОЛЕНСКОГО РАЙОНА НОВОСИБИРСКОЙ ОБЛАСТИ</w:t>
            </w: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  <w:noProof/>
              </w:rPr>
            </w:pPr>
            <w:r w:rsidRPr="00AC6AC4">
              <w:rPr>
                <w:b/>
                <w:noProof/>
              </w:rPr>
              <w:t>ПОСТАНОВЛЕНИЕ</w:t>
            </w:r>
          </w:p>
          <w:p w:rsidR="00AC6AC4" w:rsidRPr="00AC6AC4" w:rsidRDefault="00AC6AC4" w:rsidP="00AC6AC4">
            <w:pPr>
              <w:jc w:val="center"/>
              <w:rPr>
                <w:b/>
                <w:noProof/>
              </w:rPr>
            </w:pPr>
          </w:p>
          <w:p w:rsidR="00AC6AC4" w:rsidRPr="00AC6AC4" w:rsidRDefault="00AC6AC4" w:rsidP="00AC6AC4">
            <w:pPr>
              <w:shd w:val="clear" w:color="auto" w:fill="FFFFFF"/>
              <w:tabs>
                <w:tab w:val="left" w:pos="567"/>
                <w:tab w:val="left" w:pos="7920"/>
              </w:tabs>
              <w:ind w:left="14" w:right="-43"/>
              <w:rPr>
                <w:spacing w:val="-3"/>
              </w:rPr>
            </w:pPr>
            <w:r w:rsidRPr="00AC6AC4">
              <w:rPr>
                <w:spacing w:val="-3"/>
              </w:rPr>
              <w:t xml:space="preserve">14.01.2025                                                                                                                    </w:t>
            </w:r>
            <w:r>
              <w:rPr>
                <w:spacing w:val="-3"/>
              </w:rPr>
              <w:t xml:space="preserve">                                                </w:t>
            </w:r>
            <w:r w:rsidRPr="00AC6AC4">
              <w:rPr>
                <w:spacing w:val="-3"/>
              </w:rPr>
              <w:t xml:space="preserve">  № 1</w:t>
            </w:r>
          </w:p>
          <w:p w:rsidR="00AC6AC4" w:rsidRPr="00AC6AC4" w:rsidRDefault="00AC6AC4" w:rsidP="00AC6AC4">
            <w:pPr>
              <w:shd w:val="clear" w:color="auto" w:fill="FFFFFF"/>
              <w:tabs>
                <w:tab w:val="left" w:pos="567"/>
                <w:tab w:val="left" w:pos="7920"/>
              </w:tabs>
              <w:ind w:left="14" w:right="-43"/>
              <w:jc w:val="center"/>
              <w:rPr>
                <w:spacing w:val="-3"/>
              </w:rPr>
            </w:pPr>
            <w:proofErr w:type="gramStart"/>
            <w:r w:rsidRPr="00AC6AC4">
              <w:rPr>
                <w:spacing w:val="-3"/>
              </w:rPr>
              <w:t>с</w:t>
            </w:r>
            <w:proofErr w:type="gramEnd"/>
            <w:r w:rsidRPr="00AC6AC4">
              <w:rPr>
                <w:spacing w:val="-3"/>
              </w:rPr>
              <w:t>. Волчанка</w:t>
            </w:r>
          </w:p>
          <w:p w:rsidR="00AC6AC4" w:rsidRPr="00AC6AC4" w:rsidRDefault="00AC6AC4" w:rsidP="00AC6AC4">
            <w:pPr>
              <w:shd w:val="clear" w:color="auto" w:fill="FFFFFF"/>
              <w:tabs>
                <w:tab w:val="left" w:pos="7920"/>
              </w:tabs>
              <w:ind w:left="14" w:right="-43"/>
              <w:rPr>
                <w:b/>
                <w:color w:val="000000"/>
                <w:spacing w:val="-3"/>
              </w:rPr>
            </w:pPr>
          </w:p>
          <w:p w:rsidR="00AC6AC4" w:rsidRPr="00AC6AC4" w:rsidRDefault="00AC6AC4" w:rsidP="00AC6AC4">
            <w:pPr>
              <w:ind w:right="21"/>
              <w:jc w:val="center"/>
            </w:pPr>
            <w:r w:rsidRPr="00AC6AC4">
              <w:t xml:space="preserve">Об утверждении 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2025-2027 годы»</w:t>
            </w:r>
          </w:p>
          <w:p w:rsidR="00AC6AC4" w:rsidRPr="00AC6AC4" w:rsidRDefault="00AC6AC4" w:rsidP="00AC6AC4">
            <w:pPr>
              <w:ind w:right="21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ind w:firstLine="720"/>
              <w:jc w:val="both"/>
            </w:pPr>
            <w:proofErr w:type="gramStart"/>
            <w:r w:rsidRPr="00AC6AC4"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AC6AC4">
              <w:rPr>
                <w:color w:val="000000"/>
              </w:rPr>
              <w:t xml:space="preserve">Федеральным законом от 25.07.2002 N 114-ФЗ "О противодействии экстремистской деятельности", </w:t>
            </w:r>
            <w:r w:rsidRPr="00AC6AC4">
              <w:t>Указом  Президента Российской Федерации  от  19.12.2012 года № 1666 «О стратегии  государственной национальной политики Российской Федерации» на период до 2025 года,  постановлением администрации Волчанского сельсовета от 14.05.2020 № 27 «Об утверждении Положения о создании условий</w:t>
            </w:r>
            <w:proofErr w:type="gramEnd"/>
            <w:r w:rsidRPr="00AC6AC4">
              <w:t xml:space="preserve"> </w:t>
            </w:r>
            <w:proofErr w:type="gramStart"/>
            <w:r w:rsidRPr="00AC6AC4">
              <w:t xml:space="preserve">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конфликтов», Уставом сельского поселения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</w:t>
            </w:r>
            <w:proofErr w:type="gramEnd"/>
          </w:p>
          <w:p w:rsidR="00AC6AC4" w:rsidRPr="00AC6AC4" w:rsidRDefault="00AC6AC4" w:rsidP="00AC6AC4">
            <w:pPr>
              <w:jc w:val="both"/>
            </w:pPr>
            <w:r w:rsidRPr="00AC6AC4">
              <w:t>ПОСТАНОВЛЯЕТ:</w:t>
            </w:r>
          </w:p>
          <w:p w:rsidR="00AC6AC4" w:rsidRPr="00AC6AC4" w:rsidRDefault="00AC6AC4" w:rsidP="00AC6AC4">
            <w:pPr>
              <w:ind w:right="21"/>
            </w:pPr>
            <w:r w:rsidRPr="00AC6AC4">
              <w:t xml:space="preserve">1. Утвердить муниципальную программу 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2025-2027 годы», согласно приложению. </w:t>
            </w:r>
          </w:p>
          <w:p w:rsidR="00AC6AC4" w:rsidRPr="00AC6AC4" w:rsidRDefault="00AC6AC4" w:rsidP="00AC6AC4">
            <w:pPr>
              <w:ind w:right="21"/>
            </w:pPr>
            <w:r w:rsidRPr="00AC6AC4">
              <w:rPr>
                <w:rFonts w:eastAsia="Calibri"/>
                <w:color w:val="000000"/>
                <w:lang w:eastAsia="en-US"/>
              </w:rPr>
              <w:t>2.</w:t>
            </w:r>
            <w:r w:rsidRPr="00AC6AC4">
              <w:rPr>
                <w:rFonts w:ascii="Calibri" w:eastAsia="Calibri" w:hAnsi="Calibri"/>
                <w:color w:val="000000"/>
                <w:lang w:eastAsia="en-US"/>
              </w:rPr>
              <w:t xml:space="preserve"> </w:t>
            </w:r>
            <w:r w:rsidRPr="00AC6AC4">
              <w:t>Настоящее постановление опубликовать в периодическом печатном издании «</w:t>
            </w:r>
            <w:proofErr w:type="spellStart"/>
            <w:r w:rsidRPr="00AC6AC4">
              <w:t>Волчанский</w:t>
            </w:r>
            <w:proofErr w:type="spellEnd"/>
            <w:r w:rsidRPr="00AC6AC4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 в сети «Интернет».</w:t>
            </w:r>
          </w:p>
          <w:p w:rsidR="00AC6AC4" w:rsidRPr="00AC6AC4" w:rsidRDefault="00AC6AC4" w:rsidP="00AC6AC4">
            <w:r w:rsidRPr="00AC6AC4">
              <w:t xml:space="preserve">3. </w:t>
            </w:r>
            <w:proofErr w:type="gramStart"/>
            <w:r w:rsidRPr="00AC6AC4">
              <w:t>Контроль за</w:t>
            </w:r>
            <w:proofErr w:type="gramEnd"/>
            <w:r w:rsidRPr="00AC6AC4">
              <w:t xml:space="preserve"> исполнением настоящего Постановления оставляю за собой.</w:t>
            </w:r>
          </w:p>
          <w:p w:rsidR="00AC6AC4" w:rsidRPr="00AC6AC4" w:rsidRDefault="00AC6AC4" w:rsidP="00AC6AC4">
            <w:pPr>
              <w:ind w:firstLine="720"/>
            </w:pPr>
          </w:p>
          <w:p w:rsidR="00AC6AC4" w:rsidRPr="00AC6AC4" w:rsidRDefault="00AC6AC4" w:rsidP="00AC6AC4">
            <w:pPr>
              <w:ind w:firstLine="720"/>
            </w:pPr>
          </w:p>
          <w:p w:rsidR="00AC6AC4" w:rsidRPr="00AC6AC4" w:rsidRDefault="00AC6AC4" w:rsidP="00AC6AC4">
            <w:pPr>
              <w:suppressAutoHyphens/>
              <w:rPr>
                <w:rFonts w:eastAsia="Calibri"/>
                <w:color w:val="00000A"/>
                <w:kern w:val="1"/>
                <w:lang w:eastAsia="en-US"/>
              </w:rPr>
            </w:pPr>
            <w:r w:rsidRPr="00AC6AC4">
              <w:rPr>
                <w:rFonts w:eastAsia="Calibri"/>
                <w:bCs/>
                <w:color w:val="00000A"/>
                <w:kern w:val="1"/>
                <w:lang w:eastAsia="en-US"/>
              </w:rPr>
              <w:t>Глава</w:t>
            </w:r>
            <w:r w:rsidRPr="00AC6AC4">
              <w:rPr>
                <w:rFonts w:eastAsia="Calibri"/>
                <w:b/>
                <w:bCs/>
                <w:color w:val="00000A"/>
                <w:kern w:val="1"/>
                <w:lang w:eastAsia="en-US"/>
              </w:rPr>
              <w:t xml:space="preserve"> </w:t>
            </w:r>
            <w:r w:rsidRPr="00AC6AC4">
              <w:rPr>
                <w:rFonts w:eastAsia="Calibri"/>
                <w:color w:val="00000A"/>
                <w:kern w:val="1"/>
                <w:lang w:eastAsia="en-US"/>
              </w:rPr>
              <w:t xml:space="preserve">Волчанского сельсовета </w:t>
            </w:r>
          </w:p>
          <w:p w:rsidR="00AC6AC4" w:rsidRPr="00AC6AC4" w:rsidRDefault="00AC6AC4" w:rsidP="00AC6AC4">
            <w:pPr>
              <w:suppressAutoHyphens/>
              <w:rPr>
                <w:rFonts w:eastAsia="Calibri"/>
                <w:color w:val="00000A"/>
                <w:kern w:val="1"/>
                <w:lang w:eastAsia="en-US"/>
              </w:rPr>
            </w:pPr>
            <w:proofErr w:type="spellStart"/>
            <w:r w:rsidRPr="00AC6AC4">
              <w:rPr>
                <w:rFonts w:eastAsia="Calibri"/>
                <w:color w:val="00000A"/>
                <w:kern w:val="1"/>
                <w:lang w:eastAsia="en-US"/>
              </w:rPr>
              <w:t>Доволенского</w:t>
            </w:r>
            <w:proofErr w:type="spellEnd"/>
            <w:r w:rsidRPr="00AC6AC4">
              <w:rPr>
                <w:rFonts w:eastAsia="Calibri"/>
                <w:color w:val="00000A"/>
                <w:kern w:val="1"/>
                <w:lang w:eastAsia="en-US"/>
              </w:rPr>
              <w:t xml:space="preserve"> района Новосибирской области                            Е.Д. </w:t>
            </w:r>
            <w:proofErr w:type="spellStart"/>
            <w:r w:rsidRPr="00AC6AC4">
              <w:rPr>
                <w:rFonts w:eastAsia="Calibri"/>
                <w:color w:val="00000A"/>
                <w:kern w:val="1"/>
                <w:lang w:eastAsia="en-US"/>
              </w:rPr>
              <w:t>Крикунова</w:t>
            </w:r>
            <w:proofErr w:type="spellEnd"/>
          </w:p>
          <w:p w:rsidR="004367D0" w:rsidRPr="00AC6AC4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AC6AC4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AC6AC4" w:rsidRPr="00AC6AC4" w:rsidRDefault="00AC6AC4" w:rsidP="00AC6AC4">
            <w:pPr>
              <w:keepNext/>
              <w:ind w:left="1050"/>
              <w:jc w:val="right"/>
              <w:outlineLvl w:val="1"/>
              <w:rPr>
                <w:lang w:val="x-none" w:eastAsia="x-none"/>
              </w:rPr>
            </w:pPr>
            <w:r w:rsidRPr="00AC6AC4">
              <w:rPr>
                <w:lang w:eastAsia="x-none"/>
              </w:rPr>
              <w:t>П</w:t>
            </w:r>
            <w:proofErr w:type="spellStart"/>
            <w:r w:rsidRPr="00AC6AC4">
              <w:rPr>
                <w:lang w:val="x-none" w:eastAsia="x-none"/>
              </w:rPr>
              <w:t>риложение</w:t>
            </w:r>
            <w:proofErr w:type="spellEnd"/>
          </w:p>
          <w:p w:rsidR="00AC6AC4" w:rsidRPr="00AC6AC4" w:rsidRDefault="00AC6AC4" w:rsidP="00AC6AC4">
            <w:pPr>
              <w:jc w:val="right"/>
            </w:pPr>
            <w:r w:rsidRPr="00AC6AC4">
              <w:t>к постановлению администрации</w:t>
            </w:r>
          </w:p>
          <w:p w:rsidR="00AC6AC4" w:rsidRPr="00AC6AC4" w:rsidRDefault="00AC6AC4" w:rsidP="00AC6AC4">
            <w:pPr>
              <w:jc w:val="right"/>
            </w:pPr>
            <w:r w:rsidRPr="00AC6AC4">
              <w:t xml:space="preserve">Волчанского сельсовета  </w:t>
            </w:r>
          </w:p>
          <w:p w:rsidR="00AC6AC4" w:rsidRPr="00AC6AC4" w:rsidRDefault="00AC6AC4" w:rsidP="00AC6AC4">
            <w:pPr>
              <w:jc w:val="right"/>
            </w:pPr>
            <w:r w:rsidRPr="00AC6AC4">
              <w:t>№ 1  от 14.01.2025 г.</w:t>
            </w:r>
          </w:p>
          <w:p w:rsidR="00AC6AC4" w:rsidRPr="00AC6AC4" w:rsidRDefault="00AC6AC4" w:rsidP="00AC6AC4">
            <w:pPr>
              <w:jc w:val="right"/>
            </w:pPr>
          </w:p>
          <w:p w:rsidR="00AC6AC4" w:rsidRPr="00AC6AC4" w:rsidRDefault="00AC6AC4" w:rsidP="00AC6AC4">
            <w:pPr>
              <w:jc w:val="right"/>
            </w:pPr>
          </w:p>
          <w:p w:rsidR="00AC6AC4" w:rsidRPr="00AC6AC4" w:rsidRDefault="00AC6AC4" w:rsidP="00AC6AC4">
            <w:pPr>
              <w:jc w:val="center"/>
              <w:rPr>
                <w:rFonts w:eastAsia="Calibri"/>
              </w:rPr>
            </w:pPr>
            <w:r w:rsidRPr="00AC6AC4">
              <w:rPr>
                <w:rFonts w:eastAsia="Calibri"/>
              </w:rPr>
              <w:t>Муниципальная программа</w:t>
            </w:r>
          </w:p>
          <w:p w:rsidR="00AC6AC4" w:rsidRPr="00AC6AC4" w:rsidRDefault="00AC6AC4" w:rsidP="00AC6AC4">
            <w:pPr>
              <w:jc w:val="center"/>
              <w:rPr>
                <w:rFonts w:eastAsia="Calibri"/>
              </w:rPr>
            </w:pPr>
            <w:r w:rsidRPr="00AC6AC4">
              <w:rPr>
                <w:rFonts w:eastAsia="Calibri"/>
              </w:rPr>
      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</w:t>
            </w:r>
            <w:r w:rsidRPr="00AC6AC4">
              <w:rPr>
                <w:rFonts w:eastAsia="Calibri"/>
              </w:rPr>
              <w:t>, социальную и культурную адаптацию мигрантов, профилактику межнациональных (межэтнических) конфликтов</w:t>
            </w:r>
          </w:p>
          <w:p w:rsidR="00AC6AC4" w:rsidRPr="00AC6AC4" w:rsidRDefault="00AC6AC4" w:rsidP="00AC6AC4">
            <w:pPr>
              <w:jc w:val="center"/>
              <w:rPr>
                <w:rFonts w:eastAsia="Calibri"/>
              </w:rPr>
            </w:pPr>
            <w:r w:rsidRPr="00AC6AC4">
              <w:rPr>
                <w:rFonts w:eastAsia="Calibri"/>
              </w:rPr>
              <w:t>на 2025-2027 гг.»</w:t>
            </w:r>
          </w:p>
          <w:p w:rsidR="00AC6AC4" w:rsidRPr="00AC6AC4" w:rsidRDefault="00AC6AC4" w:rsidP="00AC6AC4">
            <w:pPr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  <w:bCs/>
              </w:rPr>
            </w:pPr>
            <w:r w:rsidRPr="00AC6AC4">
              <w:rPr>
                <w:b/>
                <w:bCs/>
              </w:rPr>
              <w:t>ПАСПОРТ  ПРОГРАММЫ</w:t>
            </w:r>
          </w:p>
          <w:p w:rsidR="00AC6AC4" w:rsidRPr="00AC6AC4" w:rsidRDefault="00AC6AC4" w:rsidP="00AC6AC4">
            <w:pPr>
              <w:jc w:val="center"/>
            </w:pPr>
          </w:p>
          <w:tbl>
            <w:tblPr>
              <w:tblW w:w="98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809"/>
              <w:gridCol w:w="7001"/>
            </w:tblGrid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r w:rsidRPr="00AC6AC4">
                    <w:t>Наименование    муниципальной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ind w:right="21"/>
                  </w:pPr>
                  <w:r w:rsidRPr="00AC6AC4">
            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 на 2025-2027 гг.» (далее Программа)</w:t>
                  </w: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r w:rsidRPr="00AC6AC4">
                    <w:t>Основания для разработки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after="200"/>
                    <w:contextualSpacing/>
                    <w:jc w:val="both"/>
                    <w:rPr>
                      <w:rFonts w:eastAsia="Georgia"/>
                      <w:iCs/>
                      <w:lang w:eastAsia="en-US" w:bidi="en-US"/>
                    </w:rPr>
                  </w:pPr>
                  <w:r w:rsidRPr="00AC6AC4">
                    <w:rPr>
                      <w:rFonts w:eastAsia="Georgia"/>
                      <w:i/>
                      <w:iCs/>
                      <w:lang w:eastAsia="en-US" w:bidi="en-US"/>
                    </w:rPr>
                    <w:t xml:space="preserve">- </w:t>
                  </w:r>
                  <w:r w:rsidRPr="00AC6AC4">
                    <w:rPr>
                      <w:rFonts w:eastAsia="Georgia"/>
                      <w:iCs/>
                      <w:lang w:eastAsia="en-US" w:bidi="en-US"/>
                    </w:rPr>
                    <w:t xml:space="preserve">Федеральный закон от 06.10.2003 №131-ФЗ «Об общих принципах организации местного самоуправления в Российской Федерации», </w:t>
                  </w:r>
                </w:p>
                <w:p w:rsidR="00AC6AC4" w:rsidRPr="00AC6AC4" w:rsidRDefault="00AC6AC4" w:rsidP="00AC6AC4">
                  <w:pPr>
                    <w:spacing w:after="200"/>
                    <w:ind w:left="45"/>
                    <w:contextualSpacing/>
                    <w:jc w:val="both"/>
                    <w:rPr>
                      <w:rFonts w:ascii="Georgia" w:eastAsia="Georgia" w:hAnsi="Georgia"/>
                      <w:iCs/>
                      <w:lang w:eastAsia="en-US" w:bidi="en-US"/>
                    </w:rPr>
                  </w:pPr>
                  <w:r w:rsidRPr="00AC6AC4">
                    <w:rPr>
                      <w:rFonts w:eastAsia="Georgia"/>
                      <w:iCs/>
                      <w:lang w:eastAsia="en-US" w:bidi="en-US"/>
                    </w:rPr>
                    <w:t xml:space="preserve">-Постановление администрации Волчанского сельсовета от 27.05.2015 г. № 30 «Об утверждении Порядка принятия решений о  разработке, муниципальных программ Волчанского сельсовета </w:t>
                  </w:r>
                  <w:proofErr w:type="spellStart"/>
                  <w:r w:rsidRPr="00AC6AC4">
                    <w:rPr>
                      <w:rFonts w:eastAsia="Georgia"/>
                      <w:iCs/>
                      <w:lang w:eastAsia="en-US" w:bidi="en-US"/>
                    </w:rPr>
                    <w:t>Доволенского</w:t>
                  </w:r>
                  <w:proofErr w:type="spellEnd"/>
                  <w:r w:rsidRPr="00AC6AC4">
                    <w:rPr>
                      <w:rFonts w:eastAsia="Georgia"/>
                      <w:iCs/>
                      <w:lang w:eastAsia="en-US" w:bidi="en-US"/>
                    </w:rPr>
                    <w:t xml:space="preserve"> района Новосибирской области, их формирования и реализации,</w:t>
                  </w:r>
                </w:p>
                <w:p w:rsidR="00AC6AC4" w:rsidRPr="00AC6AC4" w:rsidRDefault="00AC6AC4" w:rsidP="00AC6AC4">
                  <w:pPr>
                    <w:jc w:val="both"/>
                  </w:pPr>
                  <w:r w:rsidRPr="00AC6AC4">
                    <w:t xml:space="preserve">- Постановление № 27 от 14.05.2020 «Об утверждении Положения </w:t>
                  </w:r>
                  <w:r w:rsidRPr="00AC6AC4">
                    <w:rPr>
                      <w:bCs/>
                    </w:rPr>
                    <w:t xml:space="preserve">о  создании условий для реализации мер, направленных на укрепление </w:t>
                  </w:r>
                  <w:r w:rsidRPr="00AC6AC4">
                    <w:t>межнационального</w:t>
                  </w:r>
                  <w:r w:rsidRPr="00AC6AC4">
                    <w:rPr>
                      <w:bCs/>
                    </w:rPr>
                    <w:t xml:space="preserve"> и межконфессионального  согласия, сохранение и развитие языков и культуры народов Российской Федерации, проживающих на территории Волчанского сельсовета </w:t>
                  </w:r>
                  <w:proofErr w:type="spellStart"/>
                  <w:r w:rsidRPr="00AC6AC4">
                    <w:rPr>
                      <w:bCs/>
                    </w:rPr>
                    <w:t>Доволенского</w:t>
                  </w:r>
                  <w:proofErr w:type="spellEnd"/>
                  <w:r w:rsidRPr="00AC6AC4">
                    <w:rPr>
                      <w:bCs/>
                    </w:rPr>
                    <w:t xml:space="preserve"> района Новосибирской области, социальную и культурную адаптацию мигрантов, профилактику межнациональных (межэтнических) конфликтов»</w:t>
                  </w:r>
                  <w:r w:rsidRPr="00AC6AC4">
                    <w:t xml:space="preserve"> </w:t>
                  </w:r>
                </w:p>
                <w:p w:rsidR="00AC6AC4" w:rsidRPr="00AC6AC4" w:rsidRDefault="00AC6AC4" w:rsidP="00AC6AC4">
                  <w:pPr>
                    <w:jc w:val="both"/>
                  </w:pPr>
                  <w:r w:rsidRPr="00AC6AC4">
                    <w:t xml:space="preserve">- Устав сельского поселения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муниципального района Новосибирской области.</w:t>
                  </w: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t>Заказчик муниципальной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t xml:space="preserve">Администрация 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</w:t>
                  </w:r>
                </w:p>
              </w:tc>
            </w:tr>
            <w:tr w:rsidR="00AC6AC4" w:rsidRPr="00AC6AC4" w:rsidTr="00AC6AC4">
              <w:trPr>
                <w:trHeight w:val="367"/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t>Исполнители муниципальной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  <w:ind w:left="171" w:hanging="100"/>
                  </w:pPr>
                  <w:r w:rsidRPr="00AC6AC4">
                    <w:t xml:space="preserve">Администрация 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</w:t>
                  </w: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lastRenderedPageBreak/>
                    <w:t>Цели и задачи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 xml:space="preserve">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</w:t>
                  </w:r>
                </w:p>
                <w:p w:rsidR="00AC6AC4" w:rsidRPr="00AC6AC4" w:rsidRDefault="00AC6AC4" w:rsidP="00AC6AC4">
                  <w:pPr>
                    <w:jc w:val="both"/>
                  </w:pPr>
                  <w:r w:rsidRPr="00AC6AC4">
                    <w:t>Формирование у граждан, проживающих на территории поселения, внутренней потребности в толерантном поведении по отношению к людям других национальностей 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человека;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AC6AC4">
                    <w:rPr>
                      <w:rFonts w:ascii="Calibri" w:eastAsia="Calibri" w:hAnsi="Calibri"/>
                      <w:lang w:eastAsia="en-US"/>
                    </w:rPr>
                    <w:t> </w:t>
                  </w:r>
                  <w:r w:rsidRPr="00AC6AC4">
                    <w:rPr>
                      <w:rFonts w:eastAsia="Calibri"/>
                      <w:lang w:eastAsia="en-US"/>
                    </w:rPr>
                    <w:t>Формирование толерантности и межэтнической культуры в молодежной среде, профилактика агрессивного поведения;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            </w:r>
                </w:p>
                <w:p w:rsidR="00AC6AC4" w:rsidRPr="00AC6AC4" w:rsidRDefault="00AC6AC4" w:rsidP="00AC6AC4">
                  <w:pPr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межэтнической и межконфессиональной враждебности и нетерпимости;</w:t>
                  </w:r>
                </w:p>
                <w:p w:rsidR="00AC6AC4" w:rsidRPr="00AC6AC4" w:rsidRDefault="00AC6AC4" w:rsidP="00AC6AC4">
                  <w:pPr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агрессии и насилия на межэтнической основе;</w:t>
                  </w:r>
                </w:p>
                <w:p w:rsidR="00AC6AC4" w:rsidRPr="00AC6AC4" w:rsidRDefault="00AC6AC4" w:rsidP="00AC6AC4">
                  <w:pPr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распространение негативных этнических и конфессиональных стереотипов;</w:t>
                  </w:r>
                </w:p>
                <w:p w:rsidR="00AC6AC4" w:rsidRPr="00AC6AC4" w:rsidRDefault="00AC6AC4" w:rsidP="00AC6AC4">
                  <w:pPr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ксенофобии, бытового расизма, шовинизма;</w:t>
                  </w:r>
                </w:p>
                <w:p w:rsidR="00AC6AC4" w:rsidRPr="00AC6AC4" w:rsidRDefault="00AC6AC4" w:rsidP="00AC6AC4">
                  <w:pPr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политического экстремизма на национальной почве.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 xml:space="preserve">      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утверждения основ гражданской идентичности как начала, объединяющего всех жителей сельского поселения;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воспитания культуры толерантности и межнационального согласия;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достижения необходимого уровня правовой культуры граждан как основы толерантного сознания и поведения;</w:t>
                  </w:r>
                </w:p>
                <w:p w:rsidR="00AC6AC4" w:rsidRPr="00AC6AC4" w:rsidRDefault="00AC6AC4" w:rsidP="00AC6AC4">
                  <w:pPr>
                    <w:jc w:val="both"/>
                    <w:rPr>
                      <w:rFonts w:eastAsia="Calibri"/>
                    </w:rPr>
                  </w:pPr>
                  <w:r w:rsidRPr="00AC6AC4">
                    <w:rPr>
                      <w:rFonts w:eastAsia="Calibri"/>
                    </w:rPr>
            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      </w:r>
                </w:p>
                <w:p w:rsidR="00AC6AC4" w:rsidRPr="00AC6AC4" w:rsidRDefault="00AC6AC4" w:rsidP="00AC6AC4">
                  <w:pPr>
                    <w:jc w:val="both"/>
                  </w:pPr>
                  <w:r w:rsidRPr="00AC6AC4">
                    <w:rPr>
                      <w:rFonts w:eastAsia="Calibri"/>
                    </w:rPr>
                    <w:t xml:space="preserve">- общественного осуждения и наказания на основе действующего </w:t>
                  </w:r>
                  <w:r w:rsidRPr="00AC6AC4">
                    <w:rPr>
                      <w:rFonts w:eastAsia="Calibri"/>
                    </w:rPr>
                    <w:lastRenderedPageBreak/>
                    <w:t>законодательства любых проявлений дискриминации, насилия, расизма и экстремизма на национальной и конфессиональной почве.</w:t>
                  </w: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lastRenderedPageBreak/>
                    <w:t>Сроки реализации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r w:rsidRPr="00AC6AC4">
                    <w:t>2025-2027 годы</w:t>
                  </w: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t>Объемы и источники финансирования мероприятий программы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rPr>
                      <w:color w:val="FF0000"/>
                    </w:rPr>
                  </w:pP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rPr>
                      <w:color w:val="FF0000"/>
                    </w:rPr>
                  </w:pP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 xml:space="preserve">Финансирование Программных мероприятий осуществляется за счет средств местного бюджета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области. Общий объем средств местного бюджета на реализацию программы составит   3,0 тыс. рублей.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2025 г.-1,0 тыс. руб.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2026 г.-1,0 тыс. руб.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2027 г.-1,0 тыс. руб.</w:t>
                  </w:r>
                </w:p>
              </w:tc>
            </w:tr>
            <w:tr w:rsidR="00AC6AC4" w:rsidRPr="00AC6AC4" w:rsidTr="00AC6AC4">
              <w:trPr>
                <w:trHeight w:val="2843"/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r w:rsidRPr="00AC6AC4">
                    <w:t>Ожидаемые результаты от реализации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uppressAutoHyphens/>
                    <w:snapToGrid w:val="0"/>
                    <w:jc w:val="both"/>
                    <w:rPr>
                      <w:lang w:eastAsia="ar-SA"/>
                    </w:rPr>
                  </w:pPr>
                  <w:r w:rsidRPr="00AC6AC4">
                    <w:t>-</w:t>
                  </w:r>
                  <w:r w:rsidRPr="00AC6AC4">
                    <w:rPr>
                      <w:lang w:eastAsia="ar-SA"/>
                    </w:rPr>
                    <w:t xml:space="preserve">  доброжелательное восприятие этнического и культурного многообразия;</w:t>
                  </w:r>
                </w:p>
                <w:p w:rsidR="00AC6AC4" w:rsidRPr="00AC6AC4" w:rsidRDefault="00AC6AC4" w:rsidP="00AC6AC4">
                  <w:pPr>
                    <w:widowControl w:val="0"/>
                    <w:tabs>
                      <w:tab w:val="left" w:pos="317"/>
                    </w:tabs>
                    <w:suppressAutoHyphens/>
                    <w:ind w:left="-29"/>
                    <w:jc w:val="both"/>
                    <w:rPr>
                      <w:lang w:eastAsia="ar-SA"/>
                    </w:rPr>
                  </w:pPr>
                  <w:r w:rsidRPr="00AC6AC4">
                    <w:rPr>
                      <w:lang w:eastAsia="ar-SA"/>
                    </w:rPr>
                    <w:t xml:space="preserve">- уважительное отношение к ценностям многонационального российского общества; </w:t>
                  </w:r>
                </w:p>
                <w:p w:rsidR="00AC6AC4" w:rsidRPr="00AC6AC4" w:rsidRDefault="00AC6AC4" w:rsidP="00AC6AC4">
                  <w:pPr>
                    <w:widowControl w:val="0"/>
                    <w:tabs>
                      <w:tab w:val="left" w:pos="317"/>
                    </w:tabs>
                    <w:suppressAutoHyphens/>
                    <w:snapToGrid w:val="0"/>
                    <w:ind w:left="-29"/>
                    <w:jc w:val="both"/>
                    <w:rPr>
                      <w:lang w:eastAsia="ar-SA"/>
                    </w:rPr>
                  </w:pPr>
                  <w:r w:rsidRPr="00AC6AC4">
                    <w:rPr>
                      <w:lang w:eastAsia="ar-SA"/>
                    </w:rPr>
                    <w:t>- социальная и культурная адаптация мигрантов;</w:t>
                  </w:r>
                </w:p>
                <w:p w:rsidR="00AC6AC4" w:rsidRPr="00AC6AC4" w:rsidRDefault="00AC6AC4" w:rsidP="00AC6AC4">
                  <w:pPr>
                    <w:ind w:left="244" w:hanging="244"/>
                    <w:jc w:val="both"/>
                  </w:pPr>
                  <w:r w:rsidRPr="00AC6AC4">
                    <w:rPr>
                      <w:lang w:eastAsia="ar-SA"/>
                    </w:rPr>
                    <w:t>- снижение социальной напряженности в обществе</w:t>
                  </w:r>
                  <w:proofErr w:type="gramStart"/>
                  <w:r w:rsidRPr="00AC6AC4">
                    <w:rPr>
                      <w:lang w:eastAsia="ar-SA"/>
                    </w:rPr>
                    <w:t>.</w:t>
                  </w:r>
                  <w:proofErr w:type="gramEnd"/>
                  <w:r w:rsidRPr="00AC6AC4">
                    <w:t xml:space="preserve"> </w:t>
                  </w:r>
                  <w:proofErr w:type="gramStart"/>
                  <w:r w:rsidRPr="00AC6AC4">
                    <w:t>п</w:t>
                  </w:r>
                  <w:proofErr w:type="gramEnd"/>
                  <w:r w:rsidRPr="00AC6AC4">
                    <w:t>ридание работе по противодействию терроризму и экстремизму системного характера;</w:t>
                  </w:r>
                </w:p>
                <w:p w:rsidR="00AC6AC4" w:rsidRPr="00AC6AC4" w:rsidRDefault="00AC6AC4" w:rsidP="00AC6AC4">
                  <w:pPr>
                    <w:ind w:left="244" w:hanging="244"/>
                    <w:jc w:val="both"/>
                  </w:pPr>
                  <w:r w:rsidRPr="00AC6AC4">
                    <w:t xml:space="preserve">- углубление межведомственного сотрудничества, повышение ответственности руководителей за реализацию антитеррористических и </w:t>
                  </w:r>
                  <w:proofErr w:type="spellStart"/>
                  <w:r w:rsidRPr="00AC6AC4">
                    <w:t>антиэкстремистских</w:t>
                  </w:r>
                  <w:proofErr w:type="spellEnd"/>
                  <w:r w:rsidRPr="00AC6AC4">
                    <w:t xml:space="preserve"> мероприятий;</w:t>
                  </w:r>
                </w:p>
                <w:p w:rsidR="00AC6AC4" w:rsidRPr="00AC6AC4" w:rsidRDefault="00AC6AC4" w:rsidP="00AC6AC4">
                  <w:pPr>
                    <w:ind w:left="243" w:hanging="243"/>
                    <w:jc w:val="both"/>
                  </w:pPr>
                </w:p>
              </w:tc>
            </w:tr>
            <w:tr w:rsidR="00AC6AC4" w:rsidRPr="00AC6AC4" w:rsidTr="00AC6AC4">
              <w:trPr>
                <w:tblCellSpacing w:w="0" w:type="dxa"/>
              </w:trPr>
              <w:tc>
                <w:tcPr>
                  <w:tcW w:w="28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</w:pPr>
                  <w:proofErr w:type="gramStart"/>
                  <w:r w:rsidRPr="00AC6AC4">
                    <w:t>Контроль за</w:t>
                  </w:r>
                  <w:proofErr w:type="gramEnd"/>
                  <w:r w:rsidRPr="00AC6AC4">
                    <w:t xml:space="preserve"> реализацией программы</w:t>
                  </w:r>
                </w:p>
              </w:tc>
              <w:tc>
                <w:tcPr>
                  <w:tcW w:w="70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proofErr w:type="gramStart"/>
                  <w:r w:rsidRPr="00AC6AC4">
                    <w:t>Контроль за</w:t>
                  </w:r>
                  <w:proofErr w:type="gramEnd"/>
                  <w:r w:rsidRPr="00AC6AC4">
                    <w:t xml:space="preserve"> выполнением настоящей программы  осуществляет администрация Волчанского сельсовета</w:t>
                  </w:r>
                </w:p>
              </w:tc>
            </w:tr>
          </w:tbl>
          <w:p w:rsidR="00AC6AC4" w:rsidRPr="00AC6AC4" w:rsidRDefault="00AC6AC4" w:rsidP="00AC6AC4"/>
          <w:p w:rsidR="00AC6AC4" w:rsidRPr="00AC6AC4" w:rsidRDefault="00AC6AC4" w:rsidP="00AC6AC4"/>
          <w:p w:rsidR="00AC6AC4" w:rsidRPr="00AC6AC4" w:rsidRDefault="00AC6AC4" w:rsidP="00AC6AC4"/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color w:val="000001"/>
              </w:rPr>
            </w:pP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</w:rPr>
            </w:pPr>
            <w:r w:rsidRPr="00AC6AC4">
              <w:rPr>
                <w:rFonts w:cs="Arial"/>
                <w:b/>
                <w:bCs/>
                <w:color w:val="000001"/>
              </w:rPr>
              <w:t>1. Характеристика текущего состояния г</w:t>
            </w:r>
            <w:r w:rsidRPr="00AC6AC4">
              <w:rPr>
                <w:rFonts w:cs="Arial"/>
                <w:b/>
              </w:rPr>
              <w:t xml:space="preserve">армонизации </w:t>
            </w: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</w:rPr>
            </w:pPr>
            <w:r w:rsidRPr="00AC6AC4">
              <w:rPr>
                <w:rFonts w:cs="Arial"/>
                <w:b/>
              </w:rPr>
              <w:t xml:space="preserve">межнациональных и межконфессиональных отношений </w:t>
            </w: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bCs/>
                <w:color w:val="000001"/>
              </w:rPr>
            </w:pPr>
            <w:r w:rsidRPr="00AC6AC4">
              <w:rPr>
                <w:rFonts w:cs="Arial"/>
                <w:b/>
                <w:bCs/>
                <w:color w:val="000001"/>
              </w:rPr>
              <w:t>и прочих рисков реализации подпрограммы</w:t>
            </w:r>
          </w:p>
          <w:p w:rsidR="00AC6AC4" w:rsidRPr="00AC6AC4" w:rsidRDefault="00AC6AC4" w:rsidP="00AC6AC4">
            <w:pPr>
              <w:ind w:firstLine="720"/>
              <w:jc w:val="center"/>
              <w:rPr>
                <w:b/>
                <w:bCs/>
                <w:color w:val="000001"/>
              </w:rPr>
            </w:pP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В условиях обострения общественно-политических процессов в Российской Федерации вопросы гармонизации межэтнических отношений в последние годы носят все более актуальный характер и находят свое выражение в поручениях и указах Президента Российской Федерации: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- Перечень поручений Президента Российской Федерации от 27.02.2011 № Пр-488 об образовании рабочих групп по вопросам гармонизации межэтнических отношений и разработке комплексных планов действий по гармонизации межэтнических отношений.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- Указ Президента Российской Федерации от 07.05.2012 года № 602  «Об обеспечении межнационального согласия» о разработке комплекса мер по предупреждению межнациональных конфликтов.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Стратегия государственной национальной политики Российской Федерации на период до 2025 года является базовым документом, в котором обозначены актуальные угрозы в данной области, определены </w:t>
            </w:r>
            <w:r w:rsidRPr="00AC6AC4">
              <w:lastRenderedPageBreak/>
              <w:t>цели и задачи. Основными задачами являются: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а) упрочение общероссийского гражданского самосознания и духовной общности многонационального народа Российской Федерации;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б) сохранение и развитие  многообразия народов России;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в) гармонизация национальных и межнациональных отношений;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г)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д) успешная социальная и культурная </w:t>
            </w:r>
            <w:proofErr w:type="gramStart"/>
            <w:r w:rsidRPr="00AC6AC4">
              <w:t>адаптация</w:t>
            </w:r>
            <w:proofErr w:type="gramEnd"/>
            <w:r w:rsidRPr="00AC6AC4">
              <w:t xml:space="preserve"> и интеграция мигрантов.</w:t>
            </w:r>
          </w:p>
          <w:p w:rsidR="00AC6AC4" w:rsidRPr="00AC6AC4" w:rsidRDefault="00AC6AC4" w:rsidP="00AC6AC4">
            <w:pPr>
              <w:ind w:firstLine="720"/>
              <w:jc w:val="both"/>
            </w:pPr>
            <w:proofErr w:type="gramStart"/>
            <w:r w:rsidRPr="00AC6AC4">
              <w:t>В развитие задач, поставленных в Стратегии государственной национальной политики Российской Федерации на период до 2025 года, Президентом Российской Федерации даны поручения от 19.02.2013 № Пр-336 о разработке  системы мониторинга и оперативного реагирования  на  проявления  религиозного и национального экстремизма, от 17.03.2013 № Пр-541 о разработке комплекса мер, направленных на освещение в средствах  массовой информации деятельности органов государственной власти и  институтов гражданского общества по</w:t>
            </w:r>
            <w:proofErr w:type="gramEnd"/>
            <w:r w:rsidRPr="00AC6AC4">
              <w:t xml:space="preserve"> укреплению  гражданского  единства  и гармонизации межнациональных отношений.</w:t>
            </w:r>
          </w:p>
          <w:p w:rsidR="00AC6AC4" w:rsidRPr="00AC6AC4" w:rsidRDefault="00AC6AC4" w:rsidP="00AC6AC4">
            <w:pPr>
              <w:jc w:val="both"/>
            </w:pPr>
            <w:proofErr w:type="spellStart"/>
            <w:r w:rsidRPr="00AC6AC4">
              <w:t>Волчанский</w:t>
            </w:r>
            <w:proofErr w:type="spellEnd"/>
            <w:r w:rsidRPr="00AC6AC4">
              <w:t xml:space="preserve"> сельсовет, как и вся Новосибирская область, в целом, относится к числу территорий, не отличающихся межнациональной напряженностью. Однако</w:t>
            </w:r>
            <w:proofErr w:type="gramStart"/>
            <w:r w:rsidRPr="00AC6AC4">
              <w:t>,</w:t>
            </w:r>
            <w:proofErr w:type="gramEnd"/>
            <w:r w:rsidRPr="00AC6AC4">
              <w:t xml:space="preserve"> в вопросе укрепления межнациональных и межконфессиональных отношений недопустимо останавливаться на достигнутом. Любая стагнация, как правило, заканчивается неожиданными потрясениями и потерями. Мир полон противоречий и конфликтов - это реальность, которую нельзя приукрашивать. И пока существуют социальные и даже межличностные конфликты, а существовать они будут всегда, в любом многонациональном обществе сохраняется опасность перевода конфликта в межнациональную плоскость.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Сама жизнь диктует необходимость широко распахнуть окна и впустить свежий воздух, адаптировать уже достигнутые успехи, к новым изменяющимся современным реалиям. Межнациональные отношения уже стало принятым выражать модным термином «толерантность» - «терпимость». Так и вырисовывается картина, когда представители разных народов, зажав нос, заткнув уши и закрыв глаза, принуждаются «терпеть» друг друга. Это и есть межнациональный мир и согласие? Но у терпения, как известно, есть такая особенность - оно способно кончаться. И что будет тогда?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Возвращая национальную память, возрождая традиции и достижения предшествующих поколений, для которых неоспоримой ценностью был сам человек, мы создаем условия для поступательного движения в будущее. И в этом велика роль образования как фактора обеспечения стабильности путем воспитания молодежи в духе согласия и нетерпимости к проявлениям неуважения к существующим обычаям, агрессивности и попыткам решить свои проблемы за счет других народов. Поэтому, основой идеологии межнациональных отношений должно стать воспитание человека культуры, приверженного общечеловеческим ценностям, впитавшего в себя богатство культурного наследия прошлого своего народа и культуры иных народов, стремящегося к взаимопониманию с ними, способного и готового осуществлять межличностное и межкультурное общение. А проблема понимания и принятия другого всегда неразрывно связана с проблемой понимания самого себя.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Таким образом, при сохранении в целом бесконфликтной ситуации в сфере межнациональных отношений, нельзя не принимать во внимание потенциальные угрозы, связанные с общей социальной напряженностью в стране, каковыми являются: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1) Бытовые конфликты с участием трудовых мигрантов, которые могут привести к межнациональным столкновениям.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2) Проблемы, возникающие в связи с привлечением мигрантов – сокращение рабочих мест для местного населения, </w:t>
            </w:r>
            <w:proofErr w:type="spellStart"/>
            <w:r w:rsidRPr="00AC6AC4">
              <w:t>криминогенность</w:t>
            </w:r>
            <w:proofErr w:type="spellEnd"/>
            <w:r w:rsidRPr="00AC6AC4">
              <w:t xml:space="preserve"> в среде мигрантов.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3) Возможность появления экстремистских религиозных гру</w:t>
            </w:r>
            <w:proofErr w:type="gramStart"/>
            <w:r w:rsidRPr="00AC6AC4">
              <w:t>пп всл</w:t>
            </w:r>
            <w:proofErr w:type="gramEnd"/>
            <w:r w:rsidRPr="00AC6AC4">
              <w:t>едствие усиливающихся миграционных потоков.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4) Возможность возникновения конфликтов в среде этнических преступных группировок.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5) Попытки проведения акций отдельных </w:t>
            </w:r>
            <w:proofErr w:type="spellStart"/>
            <w:r w:rsidRPr="00AC6AC4">
              <w:t>экстремистски</w:t>
            </w:r>
            <w:proofErr w:type="spellEnd"/>
            <w:r w:rsidRPr="00AC6AC4">
              <w:t xml:space="preserve"> настроенных граждан и групп.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6) Недовольство  уровнем  жизни.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В целях предупреждения возможных конфликтных ситуаций выработаны механизмы взаимодействия органов местного самоуправления с общественными объединениями и организациями. 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С учетом современных общероссийских и региональных тенденций, требуется развитие всех форм </w:t>
            </w:r>
            <w:r w:rsidRPr="00AC6AC4">
              <w:lastRenderedPageBreak/>
              <w:t>взаимодействия на новом уровне качества, привлечения к мероприятиям большего числа жителей, расширение  форм работы с районными средствами массовой информации.</w:t>
            </w:r>
          </w:p>
          <w:p w:rsidR="00AC6AC4" w:rsidRPr="00AC6AC4" w:rsidRDefault="00AC6AC4" w:rsidP="00AC6AC4">
            <w:pPr>
              <w:tabs>
                <w:tab w:val="left" w:pos="1134"/>
              </w:tabs>
              <w:ind w:firstLine="720"/>
              <w:jc w:val="both"/>
            </w:pPr>
            <w:r w:rsidRPr="00AC6AC4">
              <w:t xml:space="preserve">Одной из причин разработки муниципальной программы является то, что в Волчанском сельсовете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не в полной мере используется потенциал средств массовой информации для содействия свободному и открытому диалогу, обсуждения имеющихся проблем. Поэтому мероприятия Программы направлены на создание единого информационного пространства для пропаганды ценностей мира и согласия в межнациональных и межконфессиональных отношениях.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В целом, проблемы межэтнической и межконфессиональной сфер требуют комплексного решения. Наилучшим способом в данном случае является  программно-целевой подход, позволяющий заложить долгосрочную основу гармоничным межконфессиональным отношениям и позитивному развитию всех  народов Российской Федерации, проживающих в Волчанском сельсовете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 xml:space="preserve">Программа призвана систематизировать методы долгосрочного процесса формирования толерантного сознания и поведения жителей  Волчанского </w:t>
            </w:r>
            <w:proofErr w:type="gramStart"/>
            <w:r w:rsidRPr="00AC6AC4">
              <w:t>сельсовета</w:t>
            </w:r>
            <w:proofErr w:type="gramEnd"/>
            <w:r w:rsidRPr="00AC6AC4">
              <w:t xml:space="preserve"> и направлена на укрепление  ценностей многонационального российского общества, соблюдения прав и свобод человека, поддержание межнационального мира и межконфессионального согласия, включение российских и зарубежных мигрантов в новую для них культурную среду и систему социальных отношений, создание условий для профилактики межэтнических и межкультурных конфликтов.</w:t>
            </w:r>
          </w:p>
          <w:p w:rsidR="00AC6AC4" w:rsidRPr="00AC6AC4" w:rsidRDefault="00AC6AC4" w:rsidP="00AC6AC4">
            <w:pPr>
              <w:ind w:firstLine="720"/>
              <w:jc w:val="both"/>
            </w:pPr>
            <w:proofErr w:type="gramStart"/>
            <w:r w:rsidRPr="00AC6AC4">
              <w:t xml:space="preserve">Реализация Программы позволит повысить уровень  культуры жителей Волчанского сельсовета, обеспечить толерантную среду посредством информирования и распространения знаний о традициях, истории национальностей и религий, а также сформировать позитивный имидж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 как территории комфортной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</w:t>
            </w:r>
            <w:proofErr w:type="gramEnd"/>
            <w:r w:rsidRPr="00AC6AC4">
              <w:t xml:space="preserve"> Новосибирской области.</w:t>
            </w:r>
          </w:p>
          <w:p w:rsidR="00AC6AC4" w:rsidRPr="00AC6AC4" w:rsidRDefault="00AC6AC4" w:rsidP="00AC6AC4">
            <w:pPr>
              <w:ind w:firstLine="720"/>
              <w:jc w:val="both"/>
            </w:pPr>
          </w:p>
          <w:p w:rsidR="00AC6AC4" w:rsidRPr="00AC6AC4" w:rsidRDefault="00AC6AC4" w:rsidP="00AC6AC4">
            <w:pPr>
              <w:ind w:firstLine="720"/>
              <w:jc w:val="center"/>
              <w:rPr>
                <w:b/>
                <w:bCs/>
                <w:color w:val="000001"/>
              </w:rPr>
            </w:pPr>
            <w:r w:rsidRPr="00AC6AC4">
              <w:rPr>
                <w:b/>
                <w:bCs/>
                <w:color w:val="000001"/>
              </w:rPr>
              <w:t>2. Описание основных целей и задач Программы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color w:val="FF0000"/>
              </w:rPr>
            </w:pPr>
            <w:r w:rsidRPr="00AC6AC4">
              <w:rPr>
                <w:color w:val="000000"/>
              </w:rPr>
              <w:t>Основные цели Программы состоит в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укрепление межнациональных и межконфессиональных отношений на территории Волчанского сельсовета</w:t>
            </w:r>
            <w:proofErr w:type="gramStart"/>
            <w:r w:rsidRPr="00AC6AC4">
              <w:rPr>
                <w:color w:val="000000"/>
              </w:rPr>
              <w:t xml:space="preserve"> </w:t>
            </w:r>
            <w:r w:rsidRPr="00AC6AC4">
              <w:t>;</w:t>
            </w:r>
            <w:proofErr w:type="gramEnd"/>
            <w:r w:rsidRPr="00AC6AC4">
              <w:rPr>
                <w:color w:val="000000"/>
              </w:rPr>
              <w:t xml:space="preserve"> формировании позитивного имиджа муниципального образования, как комфортного для проживания представителей любой национальности и конфессии.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Для достижения этих целей предусматривается решение следующих задач:</w:t>
            </w:r>
          </w:p>
          <w:p w:rsidR="00AC6AC4" w:rsidRPr="00AC6AC4" w:rsidRDefault="00AC6AC4" w:rsidP="00AC6AC4">
            <w:pPr>
              <w:ind w:firstLine="720"/>
              <w:jc w:val="both"/>
            </w:pPr>
            <w:r w:rsidRPr="00AC6AC4">
              <w:t>- обеспечение гармонизации межнациональных отношений;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noProof/>
              </w:rPr>
            </w:pPr>
            <w:r w:rsidRPr="00AC6AC4">
              <w:t>- укрепление межэтнического сотрудничества, мира и согласия на территории Волчанского сельсовета;</w:t>
            </w:r>
            <w:r w:rsidRPr="00AC6AC4">
              <w:rPr>
                <w:noProof/>
              </w:rPr>
              <w:t xml:space="preserve"> 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noProof/>
              </w:rPr>
            </w:pPr>
            <w:r w:rsidRPr="00AC6AC4">
              <w:rPr>
                <w:noProof/>
              </w:rPr>
              <w:t xml:space="preserve">- обеспечение  толерантности в межнациональных отношениях; 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noProof/>
              </w:rPr>
            </w:pPr>
            <w:r w:rsidRPr="00AC6AC4">
              <w:rPr>
                <w:noProof/>
              </w:rPr>
              <w:t>развитие  национальных культур</w:t>
            </w:r>
            <w:r w:rsidRPr="00AC6AC4">
              <w:t xml:space="preserve"> </w:t>
            </w:r>
            <w:r w:rsidRPr="00AC6AC4">
              <w:rPr>
                <w:noProof/>
              </w:rPr>
              <w:t>народов, проживающих на территории Волчанского</w:t>
            </w:r>
            <w:r w:rsidRPr="00AC6AC4">
              <w:t xml:space="preserve"> сельсовета</w:t>
            </w:r>
            <w:r w:rsidRPr="00AC6AC4">
              <w:rPr>
                <w:noProof/>
              </w:rPr>
              <w:t>;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noProof/>
              </w:rPr>
            </w:pPr>
            <w:r w:rsidRPr="00AC6AC4">
              <w:rPr>
                <w:noProof/>
              </w:rPr>
              <w:t>- предотвращение этнических конфликтов.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C6AC4">
              <w:rPr>
                <w:rFonts w:ascii="Times New Roman CYR" w:hAnsi="Times New Roman CYR" w:cs="Times New Roman CYR"/>
              </w:rPr>
              <w:t>Выполнение задач программы предполагается путем комплексной деятельности по реализации ряда мероприятий, в которых участвуют органы всех уровней власти, институты гражданского общества, осуществляющие свою деятельность на территории Волчанского сельсовета.</w:t>
            </w:r>
          </w:p>
          <w:p w:rsidR="00AC6AC4" w:rsidRPr="00AC6AC4" w:rsidRDefault="00AC6AC4" w:rsidP="00AC6AC4">
            <w:pPr>
              <w:jc w:val="both"/>
              <w:rPr>
                <w:color w:val="FF0000"/>
              </w:rPr>
            </w:pPr>
          </w:p>
          <w:p w:rsidR="00AC6AC4" w:rsidRPr="00AC6AC4" w:rsidRDefault="00AC6AC4" w:rsidP="00AC6AC4">
            <w:pPr>
              <w:spacing w:before="100" w:after="100"/>
              <w:jc w:val="center"/>
            </w:pPr>
            <w:r w:rsidRPr="00AC6AC4">
              <w:rPr>
                <w:b/>
                <w:bCs/>
              </w:rPr>
              <w:t>3. Система программных мероприятий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Достижение целей и задач Программы обеспечивается выполнением мероприятий: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1) Воспитание культуры толерантности через систему образования.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2) Укрепление толерантности и профилактика экстремизма в молодежной среде.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lastRenderedPageBreak/>
              <w:t xml:space="preserve">       </w:t>
            </w:r>
            <w:proofErr w:type="gramStart"/>
            <w:r w:rsidRPr="00AC6AC4">
      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      </w:r>
            <w:proofErr w:type="gramEnd"/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      </w:r>
            <w:proofErr w:type="gramStart"/>
            <w:r w:rsidRPr="00AC6AC4">
              <w:t>о-</w:t>
            </w:r>
            <w:proofErr w:type="gramEnd"/>
            <w:r w:rsidRPr="00AC6AC4">
              <w:t>» и «</w:t>
            </w:r>
            <w:proofErr w:type="spellStart"/>
            <w:r w:rsidRPr="00AC6AC4">
              <w:t>мигрантофобий</w:t>
            </w:r>
            <w:proofErr w:type="spellEnd"/>
            <w:r w:rsidRPr="00AC6AC4">
      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3) Развитие толерантной среды сельского поселения средствами массовой информации.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4) Совершенствование механизмов обеспечения законности и правопорядка в сфере межнациональных отношений.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 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5) Использование ресурсов международного и межрегионального сотрудничества в деле формирования культуры мира и толерантности.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      </w: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AC6AC4" w:rsidRPr="00AC6AC4" w:rsidRDefault="00AC6AC4" w:rsidP="00AC6AC4">
            <w:pPr>
              <w:keepNext/>
              <w:keepLines/>
              <w:spacing w:after="298" w:line="260" w:lineRule="exact"/>
              <w:ind w:left="440"/>
              <w:outlineLvl w:val="3"/>
              <w:rPr>
                <w:b/>
                <w:bCs/>
              </w:rPr>
            </w:pPr>
            <w:bookmarkStart w:id="0" w:name="bookmark14"/>
            <w:r w:rsidRPr="00AC6AC4">
              <w:rPr>
                <w:b/>
                <w:bCs/>
              </w:rPr>
              <w:t>4. Обоснование ресурсного обеспечения муниципальной программы</w:t>
            </w:r>
            <w:bookmarkEnd w:id="0"/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Реализация муниципальной программы предусматривается за счет средств местного бюджета.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Общий объем бюджетных ассигнований муниципальной программы на 20</w:t>
            </w:r>
            <w:r w:rsidRPr="00AC6AC4">
              <w:rPr>
                <w:lang w:eastAsia="x-none"/>
              </w:rPr>
              <w:t>22</w:t>
            </w:r>
            <w:r w:rsidRPr="00AC6AC4">
              <w:rPr>
                <w:lang w:val="x-none" w:eastAsia="x-none"/>
              </w:rPr>
              <w:t>-20</w:t>
            </w:r>
            <w:r w:rsidRPr="00AC6AC4">
              <w:rPr>
                <w:lang w:eastAsia="x-none"/>
              </w:rPr>
              <w:t>24</w:t>
            </w:r>
            <w:r w:rsidRPr="00AC6AC4">
              <w:rPr>
                <w:lang w:val="x-none" w:eastAsia="x-none"/>
              </w:rPr>
              <w:t xml:space="preserve"> годы из средств местного бюджета составляет </w:t>
            </w:r>
            <w:r w:rsidRPr="00AC6AC4">
              <w:rPr>
                <w:lang w:eastAsia="x-none"/>
              </w:rPr>
              <w:t>3</w:t>
            </w:r>
            <w:r w:rsidRPr="00AC6AC4">
              <w:rPr>
                <w:lang w:val="x-none" w:eastAsia="x-none"/>
              </w:rPr>
              <w:t xml:space="preserve">,0 тыс. рублей. 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eastAsia="x-none"/>
              </w:rPr>
            </w:pPr>
            <w:r w:rsidRPr="00AC6AC4">
              <w:rPr>
                <w:lang w:val="x-none" w:eastAsia="x-none"/>
              </w:rPr>
      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</w:t>
            </w:r>
            <w:r w:rsidRPr="00AC6AC4">
              <w:rPr>
                <w:lang w:val="x-none" w:eastAsia="x-none"/>
              </w:rPr>
              <w:lastRenderedPageBreak/>
              <w:t>дефляторов.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center"/>
              <w:rPr>
                <w:lang w:eastAsia="x-none"/>
              </w:rPr>
            </w:pP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right"/>
              <w:rPr>
                <w:b/>
                <w:lang w:eastAsia="x-none"/>
              </w:rPr>
            </w:pPr>
            <w:r w:rsidRPr="00AC6AC4">
              <w:rPr>
                <w:b/>
                <w:lang w:val="x-none" w:eastAsia="x-none"/>
              </w:rPr>
              <w:t xml:space="preserve">Таблица 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right"/>
              <w:rPr>
                <w:b/>
                <w:lang w:eastAsia="x-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4"/>
              <w:gridCol w:w="1793"/>
              <w:gridCol w:w="1581"/>
              <w:gridCol w:w="1395"/>
              <w:gridCol w:w="1419"/>
              <w:gridCol w:w="1762"/>
            </w:tblGrid>
            <w:tr w:rsidR="00AC6AC4" w:rsidRPr="00AC6AC4" w:rsidTr="00AC6AC4">
              <w:trPr>
                <w:trHeight w:val="240"/>
              </w:trPr>
              <w:tc>
                <w:tcPr>
                  <w:tcW w:w="1864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Годы реализации</w:t>
                  </w:r>
                </w:p>
              </w:tc>
              <w:tc>
                <w:tcPr>
                  <w:tcW w:w="7950" w:type="dxa"/>
                  <w:gridSpan w:val="5"/>
                  <w:tcBorders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Объем финансирования, тыс.</w:t>
                  </w:r>
                  <w:r w:rsidRPr="00AC6AC4">
                    <w:rPr>
                      <w:lang w:eastAsia="x-none"/>
                    </w:rPr>
                    <w:t xml:space="preserve"> </w:t>
                  </w:r>
                  <w:r w:rsidRPr="00AC6AC4">
                    <w:rPr>
                      <w:lang w:val="x-none" w:eastAsia="x-none"/>
                    </w:rPr>
                    <w:t>рублей</w:t>
                  </w:r>
                </w:p>
              </w:tc>
            </w:tr>
            <w:tr w:rsidR="00AC6AC4" w:rsidRPr="00AC6AC4" w:rsidTr="00AC6AC4">
              <w:trPr>
                <w:trHeight w:val="105"/>
              </w:trPr>
              <w:tc>
                <w:tcPr>
                  <w:tcW w:w="1864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93" w:type="dxa"/>
                  <w:vMerge w:val="restart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</w:t>
                  </w:r>
                </w:p>
              </w:tc>
              <w:tc>
                <w:tcPr>
                  <w:tcW w:w="615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 разрезе источников финансирования</w:t>
                  </w:r>
                </w:p>
              </w:tc>
            </w:tr>
            <w:tr w:rsidR="00AC6AC4" w:rsidRPr="00AC6AC4" w:rsidTr="00AC6AC4">
              <w:trPr>
                <w:trHeight w:val="435"/>
              </w:trPr>
              <w:tc>
                <w:tcPr>
                  <w:tcW w:w="1864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93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областной</w:t>
                  </w:r>
                  <w:r w:rsidRPr="00AC6AC4">
                    <w:rPr>
                      <w:lang w:val="x-none" w:eastAsia="x-none"/>
                    </w:rPr>
                    <w:t xml:space="preserve"> бюджет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внебюджетные источники</w:t>
                  </w:r>
                </w:p>
              </w:tc>
            </w:tr>
            <w:tr w:rsidR="00AC6AC4" w:rsidRPr="00AC6AC4" w:rsidTr="00AC6AC4">
              <w:tc>
                <w:tcPr>
                  <w:tcW w:w="9814" w:type="dxa"/>
                  <w:gridSpan w:val="6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Основные мероприятия муниципальной программы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 по муниципальной программе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3</w:t>
                  </w:r>
                  <w:r w:rsidRPr="00AC6AC4">
                    <w:rPr>
                      <w:lang w:val="x-none" w:eastAsia="x-none"/>
                    </w:rPr>
                    <w:t>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3</w:t>
                  </w:r>
                  <w:r w:rsidRPr="00AC6AC4">
                    <w:rPr>
                      <w:lang w:val="x-none" w:eastAsia="x-none"/>
                    </w:rPr>
                    <w:t>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</w:tbl>
          <w:p w:rsidR="00AC6AC4" w:rsidRPr="00AC6AC4" w:rsidRDefault="00AC6AC4" w:rsidP="00AC6AC4">
            <w:pPr>
              <w:ind w:firstLine="740"/>
              <w:jc w:val="both"/>
              <w:rPr>
                <w:color w:val="000000"/>
                <w:lang w:val="x-none" w:eastAsia="x-none"/>
              </w:rPr>
            </w:pPr>
          </w:p>
          <w:p w:rsidR="00AC6AC4" w:rsidRPr="00AC6AC4" w:rsidRDefault="00AC6AC4" w:rsidP="00AC6AC4">
            <w:pPr>
              <w:jc w:val="both"/>
              <w:rPr>
                <w:color w:val="000000"/>
                <w:lang w:eastAsia="x-none"/>
              </w:rPr>
            </w:pPr>
            <w:r w:rsidRPr="00AC6AC4">
              <w:rPr>
                <w:color w:val="000000"/>
                <w:lang w:val="x-none" w:eastAsia="x-none"/>
              </w:rPr>
      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      </w: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AC6AC4" w:rsidRPr="00AC6AC4" w:rsidRDefault="00AC6AC4" w:rsidP="00AC6AC4">
            <w:pPr>
              <w:ind w:firstLine="720"/>
              <w:jc w:val="center"/>
              <w:rPr>
                <w:b/>
              </w:rPr>
            </w:pPr>
            <w:r w:rsidRPr="00AC6AC4">
              <w:rPr>
                <w:b/>
              </w:rPr>
              <w:t>5. Сроки и этапы  реализации Программы</w:t>
            </w:r>
          </w:p>
          <w:p w:rsidR="00AC6AC4" w:rsidRPr="00AC6AC4" w:rsidRDefault="00AC6AC4" w:rsidP="00AC6AC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</w:rPr>
            </w:pPr>
            <w:r w:rsidRPr="00AC6AC4">
              <w:rPr>
                <w:rFonts w:cs="Arial"/>
              </w:rPr>
              <w:t>Программа рассчитана на период с  2025 по 2027 годы.</w:t>
            </w:r>
          </w:p>
          <w:p w:rsidR="00AC6AC4" w:rsidRPr="00AC6AC4" w:rsidRDefault="00AC6AC4" w:rsidP="00AC6AC4">
            <w:pPr>
              <w:ind w:firstLine="720"/>
              <w:jc w:val="both"/>
              <w:rPr>
                <w:rFonts w:eastAsia="TimesNewRoman"/>
              </w:rPr>
            </w:pPr>
            <w:r w:rsidRPr="00AC6AC4">
              <w:rPr>
                <w:rFonts w:eastAsia="TimesNewRoman"/>
              </w:rPr>
              <w:t>Мероприятия Программы реализуются на протяжении всего срока реализации подпрограммы</w:t>
            </w:r>
          </w:p>
          <w:p w:rsidR="00AC6AC4" w:rsidRPr="00AC6AC4" w:rsidRDefault="00AC6AC4" w:rsidP="00AC6AC4">
            <w:pPr>
              <w:rPr>
                <w:b/>
                <w:color w:val="FF0000"/>
              </w:rPr>
            </w:pP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rPr>
                <w:b/>
                <w:bCs/>
              </w:rPr>
              <w:t xml:space="preserve">                 6. Реализация Программы, </w:t>
            </w:r>
            <w:proofErr w:type="gramStart"/>
            <w:r w:rsidRPr="00AC6AC4">
              <w:rPr>
                <w:b/>
                <w:bCs/>
              </w:rPr>
              <w:t>контроль за</w:t>
            </w:r>
            <w:proofErr w:type="gramEnd"/>
            <w:r w:rsidRPr="00AC6AC4">
              <w:rPr>
                <w:b/>
                <w:bCs/>
              </w:rPr>
              <w:t xml:space="preserve"> ходом ее исполнения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  Программа реализуется администрацией муниципального образования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      </w:r>
          </w:p>
          <w:p w:rsidR="00AC6AC4" w:rsidRPr="00AC6AC4" w:rsidRDefault="00AC6AC4" w:rsidP="00AC6AC4">
            <w:pPr>
              <w:spacing w:before="100" w:after="100"/>
              <w:jc w:val="center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before="100" w:after="100"/>
              <w:jc w:val="center"/>
            </w:pPr>
            <w:r w:rsidRPr="00AC6AC4">
              <w:rPr>
                <w:b/>
                <w:bCs/>
              </w:rPr>
              <w:t>7. Ожидаемый социально-экономический эффект от реализации Программы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Реализация Программы позволит: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 2) Снизить степень распространенности негативных этнических установок и  предрассудков, прежде всего, в молодежной среде.   </w:t>
            </w:r>
          </w:p>
          <w:p w:rsidR="00AC6AC4" w:rsidRPr="00AC6AC4" w:rsidRDefault="00AC6AC4" w:rsidP="00AC6AC4">
            <w:pPr>
              <w:spacing w:before="100" w:after="100"/>
              <w:jc w:val="both"/>
            </w:pPr>
            <w:r w:rsidRPr="00AC6AC4">
              <w:t xml:space="preserve">      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  <w:p w:rsidR="00AC6AC4" w:rsidRPr="00AC6AC4" w:rsidRDefault="00AC6AC4" w:rsidP="00AC6AC4">
            <w:pPr>
              <w:spacing w:before="100" w:beforeAutospacing="1" w:after="100" w:afterAutospacing="1"/>
              <w:jc w:val="both"/>
            </w:pPr>
            <w:r w:rsidRPr="00AC6AC4">
              <w:t>Ожидаемые результаты реализации Программы, целевые показатели (индикаторы)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5"/>
              <w:gridCol w:w="4929"/>
            </w:tblGrid>
            <w:tr w:rsidR="00AC6AC4" w:rsidRPr="00AC6AC4" w:rsidTr="00AC6AC4">
              <w:trPr>
                <w:trHeight w:val="1035"/>
              </w:trPr>
              <w:tc>
                <w:tcPr>
                  <w:tcW w:w="4415" w:type="dxa"/>
                  <w:tcBorders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Краткая формулировка программных задач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4929" w:type="dxa"/>
                  <w:tcBorders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Система показателей (индикаторов) оценки эффективности</w:t>
                  </w:r>
                </w:p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AC6AC4" w:rsidRPr="00AC6AC4" w:rsidTr="00AC6AC4">
              <w:trPr>
                <w:trHeight w:val="1260"/>
              </w:trPr>
              <w:tc>
                <w:tcPr>
                  <w:tcW w:w="4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5"/>
                  </w:tblGrid>
                  <w:tr w:rsidR="00AC6AC4" w:rsidRPr="00AC6AC4" w:rsidTr="00AC6AC4">
                    <w:trPr>
                      <w:trHeight w:val="132"/>
                      <w:tblCellSpacing w:w="15" w:type="dxa"/>
                    </w:trPr>
                    <w:tc>
                      <w:tcPr>
                        <w:tcW w:w="4335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335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Усиление антитеррористической защищенности,  мест массового скопления населения сёл</w:t>
                        </w: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335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Усиление антитеррористической защищенности учреждений сёл</w:t>
                        </w: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335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Меры по профилактике и противодействию экстремизму на национальной и религиозной почве</w:t>
                        </w: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335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Удовлетворенность населения работой администрации Волчанского сельсовета по осуществлению мероприятий, связанных с профилактикой экстремизма и терроризма</w:t>
                        </w:r>
                      </w:p>
                    </w:tc>
                  </w:tr>
                </w:tbl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  <w:r w:rsidRPr="00AC6AC4">
                    <w:t>   </w:t>
                  </w:r>
                </w:p>
              </w:tc>
              <w:tc>
                <w:tcPr>
                  <w:tcW w:w="4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</w:p>
                <w:tbl>
                  <w:tblPr>
                    <w:tblW w:w="4713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13"/>
                  </w:tblGrid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653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653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Количество объектов, в которых приняты дополнительные меры по повышению уровня антитеррористической защищенности</w:t>
                        </w: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653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Количество объектов, в которых приняты дополнительные меры по повышению уровня антитеррористической защищенности</w:t>
                        </w: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653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Количество проведенных мероприятий</w:t>
                        </w: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 </w:t>
                        </w:r>
                      </w:p>
                    </w:tc>
                  </w:tr>
                  <w:tr w:rsidR="00AC6AC4" w:rsidRPr="00AC6AC4" w:rsidTr="00AC6AC4">
                    <w:trPr>
                      <w:tblCellSpacing w:w="15" w:type="dxa"/>
                    </w:trPr>
                    <w:tc>
                      <w:tcPr>
                        <w:tcW w:w="4653" w:type="dxa"/>
                        <w:vAlign w:val="center"/>
                      </w:tcPr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Результаты социологических опросов и мониторинга состояния межэтнических и религиозных отношений (в процентах)</w:t>
                        </w:r>
                      </w:p>
                      <w:p w:rsidR="00AC6AC4" w:rsidRPr="00AC6AC4" w:rsidRDefault="00AC6AC4" w:rsidP="00AC6AC4">
                        <w:pPr>
                          <w:spacing w:before="100" w:beforeAutospacing="1" w:after="100" w:afterAutospacing="1"/>
                          <w:jc w:val="both"/>
                        </w:pPr>
                        <w:r w:rsidRPr="00AC6AC4">
                          <w:t> </w:t>
                        </w:r>
                      </w:p>
                    </w:tc>
                  </w:tr>
                </w:tbl>
                <w:p w:rsidR="00AC6AC4" w:rsidRPr="00AC6AC4" w:rsidRDefault="00AC6AC4" w:rsidP="00AC6AC4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AC6AC4" w:rsidRDefault="00AC6AC4" w:rsidP="00AC6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AC6AC4" w:rsidRDefault="00AC6AC4" w:rsidP="00AC6AC4">
            <w:pPr>
              <w:jc w:val="center"/>
              <w:rPr>
                <w:b/>
                <w:bCs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  <w:bCs/>
              </w:rPr>
            </w:pPr>
            <w:r w:rsidRPr="00AC6AC4">
              <w:rPr>
                <w:b/>
                <w:bCs/>
              </w:rPr>
              <w:t>АДМИНИСТРАЦИЯ ВОЛЧАНСКОГО СЕЛЬСОВЕТА</w:t>
            </w:r>
          </w:p>
          <w:p w:rsidR="00AC6AC4" w:rsidRPr="00AC6AC4" w:rsidRDefault="00AC6AC4" w:rsidP="00AC6AC4">
            <w:pPr>
              <w:jc w:val="center"/>
              <w:rPr>
                <w:b/>
                <w:bCs/>
              </w:rPr>
            </w:pPr>
            <w:r w:rsidRPr="00AC6AC4">
              <w:rPr>
                <w:b/>
                <w:bCs/>
              </w:rPr>
              <w:t>ДОВОЛЕНСКОГО РАЙОНА НОВОСИБИРСКОЙ ОБЛАСТИ</w:t>
            </w:r>
          </w:p>
          <w:p w:rsidR="00AC6AC4" w:rsidRPr="00AC6AC4" w:rsidRDefault="00AC6AC4" w:rsidP="00AC6AC4">
            <w:pPr>
              <w:jc w:val="center"/>
              <w:rPr>
                <w:bCs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  <w:bCs/>
              </w:rPr>
            </w:pPr>
            <w:r w:rsidRPr="00AC6AC4">
              <w:rPr>
                <w:b/>
                <w:bCs/>
              </w:rPr>
              <w:t>ПОСТАНОВЛЕНИЕ</w:t>
            </w:r>
          </w:p>
          <w:p w:rsidR="00AC6AC4" w:rsidRPr="00AC6AC4" w:rsidRDefault="00AC6AC4" w:rsidP="00AC6AC4">
            <w:pPr>
              <w:jc w:val="center"/>
              <w:rPr>
                <w:b/>
                <w:bCs/>
              </w:rPr>
            </w:pPr>
          </w:p>
          <w:p w:rsidR="00AC6AC4" w:rsidRPr="00AC6AC4" w:rsidRDefault="00AC6AC4" w:rsidP="00AC6AC4">
            <w:pPr>
              <w:rPr>
                <w:bCs/>
              </w:rPr>
            </w:pPr>
            <w:r w:rsidRPr="00AC6AC4">
              <w:rPr>
                <w:bCs/>
              </w:rPr>
              <w:t xml:space="preserve">14.01.2025                                                                                                        </w:t>
            </w:r>
            <w:r>
              <w:rPr>
                <w:bCs/>
              </w:rPr>
              <w:t xml:space="preserve">                                                     </w:t>
            </w:r>
            <w:r w:rsidRPr="00AC6AC4">
              <w:rPr>
                <w:bCs/>
              </w:rPr>
              <w:t>№ 2</w:t>
            </w:r>
          </w:p>
          <w:p w:rsidR="00AC6AC4" w:rsidRPr="00AC6AC4" w:rsidRDefault="00AC6AC4" w:rsidP="00AC6AC4">
            <w:pPr>
              <w:jc w:val="center"/>
              <w:rPr>
                <w:bCs/>
              </w:rPr>
            </w:pPr>
            <w:proofErr w:type="gramStart"/>
            <w:r w:rsidRPr="00AC6AC4">
              <w:rPr>
                <w:bCs/>
              </w:rPr>
              <w:t>с</w:t>
            </w:r>
            <w:proofErr w:type="gramEnd"/>
            <w:r w:rsidRPr="00AC6AC4">
              <w:rPr>
                <w:bCs/>
              </w:rPr>
              <w:t>. Волчанка</w:t>
            </w:r>
          </w:p>
          <w:p w:rsidR="00AC6AC4" w:rsidRPr="00AC6AC4" w:rsidRDefault="00AC6AC4" w:rsidP="00AC6AC4">
            <w:r w:rsidRPr="00AC6AC4">
              <w:t xml:space="preserve">   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</w:pPr>
            <w:r w:rsidRPr="00AC6AC4">
              <w:t xml:space="preserve">Об утверждении  муниципальной программы </w:t>
            </w:r>
            <w:r w:rsidRPr="00AC6AC4">
              <w:rPr>
                <w:color w:val="1A171B"/>
              </w:rPr>
              <w:t>«Использование и охрана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color w:val="1A171B"/>
              </w:rPr>
            </w:pPr>
            <w:r w:rsidRPr="00AC6AC4">
              <w:rPr>
                <w:color w:val="1A171B"/>
              </w:rPr>
              <w:t>земель  на территории Волчанского сельсовета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color w:val="1A171B"/>
              </w:rPr>
            </w:pPr>
            <w:proofErr w:type="spellStart"/>
            <w:r w:rsidRPr="00AC6AC4">
              <w:rPr>
                <w:color w:val="1A171B"/>
              </w:rPr>
              <w:t>Доволенского</w:t>
            </w:r>
            <w:proofErr w:type="spellEnd"/>
            <w:r w:rsidRPr="00AC6AC4">
              <w:rPr>
                <w:color w:val="1A171B"/>
              </w:rPr>
              <w:t xml:space="preserve"> района Новосибирской области на 2025-2027 годы»</w:t>
            </w:r>
          </w:p>
          <w:p w:rsidR="00AC6AC4" w:rsidRPr="00AC6AC4" w:rsidRDefault="00AC6AC4" w:rsidP="00AC6AC4">
            <w:pPr>
              <w:ind w:left="360"/>
            </w:pPr>
          </w:p>
          <w:p w:rsidR="00AC6AC4" w:rsidRPr="00AC6AC4" w:rsidRDefault="00AC6AC4" w:rsidP="00AC6AC4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AC6AC4">
              <w:t xml:space="preserve">     В соответствии</w:t>
            </w:r>
            <w:r w:rsidRPr="00AC6AC4">
              <w:rPr>
                <w:rFonts w:ascii="Tahoma" w:hAnsi="Tahoma" w:cs="Tahoma"/>
                <w:color w:val="000000"/>
              </w:rPr>
              <w:t xml:space="preserve"> </w:t>
            </w:r>
            <w:r w:rsidRPr="00AC6AC4">
              <w:rPr>
                <w:color w:val="000000"/>
              </w:rPr>
              <w:t xml:space="preserve">с Бюджетным кодексом Российской Федерации, Земельным кодексом Российской Федерации, Федеральным законом от 06.10. 2003 №131-ФЗ «Об общих принципах организации местного самоуправления в Российской Федерации», Уставом сельского поселения Волчанского   сельсовета </w:t>
            </w:r>
            <w:proofErr w:type="spellStart"/>
            <w:r w:rsidRPr="00AC6AC4">
              <w:rPr>
                <w:color w:val="000000"/>
              </w:rPr>
              <w:t>Доволенского</w:t>
            </w:r>
            <w:proofErr w:type="spellEnd"/>
            <w:r w:rsidRPr="00AC6AC4">
              <w:rPr>
                <w:color w:val="000000"/>
              </w:rPr>
              <w:t xml:space="preserve"> муниципального района Новосибирской области,   администрация Волчанского сельсовета </w:t>
            </w:r>
            <w:proofErr w:type="spellStart"/>
            <w:r w:rsidRPr="00AC6AC4">
              <w:rPr>
                <w:color w:val="000000"/>
              </w:rPr>
              <w:t>Доволенского</w:t>
            </w:r>
            <w:proofErr w:type="spellEnd"/>
            <w:r w:rsidRPr="00AC6AC4">
              <w:rPr>
                <w:color w:val="000000"/>
              </w:rPr>
              <w:t xml:space="preserve"> района Новосибирской области  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ПОСТАНОВЛЯЕТ:</w:t>
            </w:r>
          </w:p>
          <w:p w:rsidR="00AC6AC4" w:rsidRPr="00AC6AC4" w:rsidRDefault="00AC6AC4" w:rsidP="00AC6AC4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color w:val="000000"/>
              </w:rPr>
            </w:pPr>
            <w:r w:rsidRPr="00AC6AC4">
              <w:t>Утвердить прилагаемую муниципальную программу  Волчанского</w:t>
            </w:r>
          </w:p>
          <w:p w:rsidR="00AC6AC4" w:rsidRPr="00AC6AC4" w:rsidRDefault="00AC6AC4" w:rsidP="00AC6AC4">
            <w:pPr>
              <w:shd w:val="clear" w:color="auto" w:fill="FFFFFF"/>
              <w:contextualSpacing/>
              <w:jc w:val="both"/>
              <w:rPr>
                <w:color w:val="1A171B"/>
              </w:rPr>
            </w:pPr>
            <w:r w:rsidRPr="00AC6AC4">
              <w:t xml:space="preserve">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  </w:t>
            </w:r>
            <w:r w:rsidRPr="00AC6AC4">
              <w:rPr>
                <w:color w:val="1A171B"/>
              </w:rPr>
              <w:t xml:space="preserve">«Использование и охрана земель на территории Волчанского сельсовета </w:t>
            </w:r>
            <w:proofErr w:type="spellStart"/>
            <w:r w:rsidRPr="00AC6AC4">
              <w:rPr>
                <w:color w:val="1A171B"/>
              </w:rPr>
              <w:t>Доволенского</w:t>
            </w:r>
            <w:proofErr w:type="spellEnd"/>
            <w:r w:rsidRPr="00AC6AC4">
              <w:rPr>
                <w:color w:val="1A171B"/>
              </w:rPr>
              <w:t xml:space="preserve"> района Новосибирской области на 2025-2027 годы».</w:t>
            </w:r>
          </w:p>
          <w:p w:rsidR="00AC6AC4" w:rsidRPr="00AC6AC4" w:rsidRDefault="00AC6AC4" w:rsidP="00AC6AC4">
            <w:pPr>
              <w:numPr>
                <w:ilvl w:val="0"/>
                <w:numId w:val="33"/>
              </w:numPr>
              <w:shd w:val="clear" w:color="auto" w:fill="FFFFFF"/>
              <w:contextualSpacing/>
              <w:jc w:val="both"/>
              <w:rPr>
                <w:rFonts w:eastAsia="Calibri"/>
                <w:lang w:eastAsia="en-US"/>
              </w:rPr>
            </w:pPr>
            <w:r w:rsidRPr="00AC6AC4">
              <w:t xml:space="preserve">Опубликовать настоящее постановление в </w:t>
            </w:r>
            <w:proofErr w:type="gramStart"/>
            <w:r w:rsidRPr="00AC6AC4">
              <w:t>периодическом</w:t>
            </w:r>
            <w:proofErr w:type="gramEnd"/>
            <w:r w:rsidRPr="00AC6AC4">
              <w:t xml:space="preserve">  печатном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proofErr w:type="gramStart"/>
            <w:r w:rsidRPr="00AC6AC4">
              <w:t>издании</w:t>
            </w:r>
            <w:proofErr w:type="gramEnd"/>
            <w:r w:rsidRPr="00AC6AC4">
              <w:t xml:space="preserve"> «</w:t>
            </w:r>
            <w:proofErr w:type="spellStart"/>
            <w:r w:rsidRPr="00AC6AC4">
              <w:t>Волчанский</w:t>
            </w:r>
            <w:proofErr w:type="spellEnd"/>
            <w:r w:rsidRPr="00AC6AC4">
              <w:t xml:space="preserve"> вестник» и</w:t>
            </w:r>
            <w:r w:rsidRPr="00AC6AC4">
              <w:rPr>
                <w:rFonts w:eastAsia="Calibri"/>
                <w:lang w:eastAsia="en-US"/>
              </w:rPr>
              <w:t xml:space="preserve"> р</w:t>
            </w:r>
            <w:r w:rsidRPr="00AC6AC4">
              <w:t xml:space="preserve">азместить  на официальном сайте администрации Волчанского сельсовета </w:t>
            </w: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 в сети «Интернет».</w:t>
            </w:r>
          </w:p>
          <w:p w:rsidR="00AC6AC4" w:rsidRPr="00AC6AC4" w:rsidRDefault="00AC6AC4" w:rsidP="00AC6AC4">
            <w:pPr>
              <w:numPr>
                <w:ilvl w:val="0"/>
                <w:numId w:val="33"/>
              </w:numPr>
              <w:jc w:val="both"/>
            </w:pPr>
            <w:proofErr w:type="gramStart"/>
            <w:r w:rsidRPr="00AC6AC4">
              <w:t>Контроль за</w:t>
            </w:r>
            <w:proofErr w:type="gramEnd"/>
            <w:r w:rsidRPr="00AC6AC4">
              <w:t xml:space="preserve"> исполнением  постановления оставляю за собой.</w:t>
            </w:r>
          </w:p>
          <w:p w:rsidR="00AC6AC4" w:rsidRPr="00AC6AC4" w:rsidRDefault="00AC6AC4" w:rsidP="00AC6AC4">
            <w:pPr>
              <w:jc w:val="both"/>
            </w:pPr>
          </w:p>
          <w:p w:rsidR="00AC6AC4" w:rsidRPr="00AC6AC4" w:rsidRDefault="00AC6AC4" w:rsidP="00AC6AC4">
            <w:pPr>
              <w:jc w:val="both"/>
            </w:pPr>
          </w:p>
          <w:p w:rsidR="00AC6AC4" w:rsidRPr="00AC6AC4" w:rsidRDefault="00AC6AC4" w:rsidP="00AC6AC4">
            <w:pPr>
              <w:jc w:val="both"/>
            </w:pPr>
            <w:r w:rsidRPr="00AC6AC4">
              <w:lastRenderedPageBreak/>
              <w:t>Глава Волчанского сельсовета</w:t>
            </w:r>
          </w:p>
          <w:p w:rsidR="00AC6AC4" w:rsidRPr="00AC6AC4" w:rsidRDefault="00AC6AC4" w:rsidP="00AC6AC4">
            <w:pPr>
              <w:jc w:val="both"/>
            </w:pPr>
            <w:proofErr w:type="spellStart"/>
            <w:r w:rsidRPr="00AC6AC4">
              <w:t>Доволенского</w:t>
            </w:r>
            <w:proofErr w:type="spellEnd"/>
            <w:r w:rsidRPr="00AC6AC4">
              <w:t xml:space="preserve"> района Новосибирской области                        Е.Д. </w:t>
            </w:r>
            <w:proofErr w:type="spellStart"/>
            <w:r w:rsidRPr="00AC6AC4">
              <w:t>Крикунова</w:t>
            </w:r>
            <w:proofErr w:type="spellEnd"/>
          </w:p>
          <w:p w:rsidR="00AC6AC4" w:rsidRPr="00AC6AC4" w:rsidRDefault="00AC6AC4" w:rsidP="00AC6AC4">
            <w:pPr>
              <w:ind w:left="735"/>
              <w:jc w:val="both"/>
            </w:pPr>
          </w:p>
          <w:p w:rsidR="00AC6AC4" w:rsidRPr="00AC6AC4" w:rsidRDefault="00AC6AC4" w:rsidP="00AC6AC4">
            <w:pPr>
              <w:jc w:val="both"/>
            </w:pPr>
            <w:r w:rsidRPr="00AC6AC4">
              <w:t xml:space="preserve">                                </w:t>
            </w:r>
          </w:p>
          <w:p w:rsidR="00AC6AC4" w:rsidRPr="00AC6AC4" w:rsidRDefault="00AC6AC4" w:rsidP="00AC6AC4">
            <w:pPr>
              <w:jc w:val="both"/>
            </w:pPr>
          </w:p>
          <w:p w:rsidR="00AC6AC4" w:rsidRPr="00AC6AC4" w:rsidRDefault="00AC6AC4" w:rsidP="00AC6AC4">
            <w:pPr>
              <w:shd w:val="clear" w:color="auto" w:fill="FFFFFF"/>
              <w:rPr>
                <w:color w:val="1A171B"/>
              </w:rPr>
            </w:pPr>
          </w:p>
          <w:p w:rsidR="00AC6AC4" w:rsidRPr="00AC6AC4" w:rsidRDefault="00AC6AC4" w:rsidP="00AC6AC4">
            <w:pPr>
              <w:shd w:val="clear" w:color="auto" w:fill="FFFFFF"/>
              <w:rPr>
                <w:color w:val="1A171B"/>
              </w:rPr>
            </w:pPr>
          </w:p>
          <w:p w:rsidR="00AC6AC4" w:rsidRPr="00AC6AC4" w:rsidRDefault="00AC6AC4" w:rsidP="00AC6AC4">
            <w:pPr>
              <w:shd w:val="clear" w:color="auto" w:fill="FFFFFF"/>
              <w:rPr>
                <w:color w:val="1A171B"/>
              </w:rPr>
            </w:pPr>
            <w:r w:rsidRPr="00AC6AC4">
              <w:rPr>
                <w:color w:val="1A171B"/>
              </w:rPr>
              <w:t xml:space="preserve">  </w:t>
            </w:r>
          </w:p>
          <w:p w:rsidR="00AC6AC4" w:rsidRPr="00AC6AC4" w:rsidRDefault="00AC6AC4" w:rsidP="00AC6AC4">
            <w:pPr>
              <w:jc w:val="right"/>
              <w:rPr>
                <w:b/>
              </w:rPr>
            </w:pPr>
            <w:r w:rsidRPr="00AC6AC4">
              <w:rPr>
                <w:b/>
              </w:rPr>
              <w:t>УТВЕРЖДЕНА</w:t>
            </w:r>
          </w:p>
          <w:p w:rsidR="00AC6AC4" w:rsidRPr="00AC6AC4" w:rsidRDefault="00AC6AC4" w:rsidP="00AC6AC4">
            <w:pPr>
              <w:jc w:val="right"/>
            </w:pPr>
            <w:r w:rsidRPr="00AC6AC4">
              <w:t>постановлением администрации</w:t>
            </w:r>
          </w:p>
          <w:p w:rsidR="00AC6AC4" w:rsidRPr="00AC6AC4" w:rsidRDefault="00AC6AC4" w:rsidP="00AC6AC4">
            <w:pPr>
              <w:jc w:val="right"/>
            </w:pPr>
            <w:r w:rsidRPr="00AC6AC4">
              <w:t>Волчанского сельсовета</w:t>
            </w:r>
          </w:p>
          <w:p w:rsidR="00AC6AC4" w:rsidRPr="00AC6AC4" w:rsidRDefault="00AC6AC4" w:rsidP="00AC6AC4">
            <w:pPr>
              <w:jc w:val="right"/>
            </w:pPr>
            <w:r w:rsidRPr="00AC6AC4">
              <w:t>от 14.01.2025 № 2</w:t>
            </w:r>
          </w:p>
          <w:p w:rsidR="00AC6AC4" w:rsidRPr="00AC6AC4" w:rsidRDefault="00AC6AC4" w:rsidP="00AC6AC4">
            <w:pPr>
              <w:spacing w:line="100" w:lineRule="atLeast"/>
              <w:jc w:val="right"/>
            </w:pPr>
            <w:r w:rsidRPr="00AC6AC4">
              <w:t xml:space="preserve">                                                                       </w:t>
            </w: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  <w:r w:rsidRPr="00AC6AC4">
              <w:t xml:space="preserve">                                                                  </w:t>
            </w:r>
            <w:r w:rsidRPr="00AC6AC4">
              <w:rPr>
                <w:b/>
                <w:bCs/>
              </w:rPr>
              <w:t xml:space="preserve">  </w:t>
            </w: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rPr>
                <w:b/>
                <w:bCs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  <w:r w:rsidRPr="00AC6AC4">
              <w:rPr>
                <w:b/>
                <w:bCs/>
              </w:rPr>
              <w:t>МУНИЦИПАЛЬНАЯ ПРОГРАММА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b/>
                <w:color w:val="1A171B"/>
              </w:rPr>
            </w:pPr>
            <w:r w:rsidRPr="00AC6AC4">
              <w:rPr>
                <w:rFonts w:ascii="Times New Roman CYR" w:hAnsi="Times New Roman CYR" w:cs="Times New Roman CYR"/>
                <w:b/>
              </w:rPr>
              <w:t>«</w:t>
            </w:r>
            <w:r w:rsidRPr="00AC6AC4">
              <w:rPr>
                <w:b/>
                <w:color w:val="1A171B"/>
              </w:rPr>
              <w:t xml:space="preserve">Использование и охрана земель  на территории Волчанского сельсовета </w:t>
            </w:r>
            <w:proofErr w:type="spellStart"/>
            <w:r w:rsidRPr="00AC6AC4">
              <w:rPr>
                <w:b/>
                <w:color w:val="1A171B"/>
              </w:rPr>
              <w:t>Доволенского</w:t>
            </w:r>
            <w:proofErr w:type="spellEnd"/>
            <w:r w:rsidRPr="00AC6AC4">
              <w:rPr>
                <w:b/>
                <w:color w:val="1A171B"/>
              </w:rPr>
              <w:t xml:space="preserve"> района  Новосибирской области на 2025-2027 годы»</w:t>
            </w:r>
          </w:p>
          <w:p w:rsidR="00AC6AC4" w:rsidRPr="00AC6AC4" w:rsidRDefault="00AC6AC4" w:rsidP="00AC6AC4">
            <w:pPr>
              <w:ind w:left="708"/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Default="00AC6AC4" w:rsidP="00AC6AC4">
            <w:pPr>
              <w:spacing w:line="100" w:lineRule="atLeast"/>
              <w:jc w:val="center"/>
              <w:rPr>
                <w:b/>
              </w:rPr>
            </w:pPr>
            <w:proofErr w:type="gramStart"/>
            <w:r w:rsidRPr="00AC6AC4">
              <w:rPr>
                <w:b/>
              </w:rPr>
              <w:t>с</w:t>
            </w:r>
            <w:proofErr w:type="gramEnd"/>
            <w:r w:rsidRPr="00AC6AC4">
              <w:rPr>
                <w:b/>
              </w:rPr>
              <w:t xml:space="preserve">. Волчанка </w:t>
            </w:r>
          </w:p>
          <w:p w:rsid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AC6AC4" w:rsidRPr="00AC6AC4" w:rsidRDefault="00AC6AC4" w:rsidP="00AC6AC4">
            <w:pPr>
              <w:spacing w:line="100" w:lineRule="atLeast"/>
              <w:jc w:val="center"/>
              <w:rPr>
                <w:b/>
              </w:rPr>
            </w:pPr>
            <w:r w:rsidRPr="00AC6AC4">
              <w:rPr>
                <w:b/>
              </w:rPr>
              <w:t>ПАСПОРТ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b/>
                <w:color w:val="1A171B"/>
              </w:rPr>
            </w:pPr>
            <w:r w:rsidRPr="00AC6AC4">
              <w:rPr>
                <w:b/>
                <w:bCs/>
              </w:rPr>
              <w:t>Программы</w:t>
            </w:r>
            <w:r w:rsidRPr="00AC6AC4">
              <w:rPr>
                <w:b/>
              </w:rPr>
              <w:t xml:space="preserve"> </w:t>
            </w:r>
            <w:r w:rsidRPr="00AC6AC4">
              <w:rPr>
                <w:b/>
                <w:color w:val="1A171B"/>
              </w:rPr>
              <w:t xml:space="preserve">использования и охраны земель  на территории Волчанского сельсовета </w:t>
            </w:r>
            <w:proofErr w:type="spellStart"/>
            <w:r w:rsidRPr="00AC6AC4">
              <w:rPr>
                <w:b/>
                <w:color w:val="1A171B"/>
              </w:rPr>
              <w:t>Доволенского</w:t>
            </w:r>
            <w:proofErr w:type="spellEnd"/>
            <w:r w:rsidRPr="00AC6AC4">
              <w:rPr>
                <w:b/>
                <w:color w:val="1A171B"/>
              </w:rPr>
              <w:t xml:space="preserve"> района  Новосибирской области на 2025-2027 годы</w:t>
            </w: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10002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2264"/>
              <w:gridCol w:w="113"/>
              <w:gridCol w:w="7399"/>
              <w:gridCol w:w="113"/>
            </w:tblGrid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Наименование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 xml:space="preserve">Программа использования и охраны земель на территории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 на 2025-2027 годы (далее – Программа)</w:t>
                  </w: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rPr>
                      <w:kern w:val="2"/>
                    </w:rPr>
                  </w:pPr>
                  <w:r w:rsidRPr="00AC6AC4">
                    <w:t>Основания для разработки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 xml:space="preserve">Земельный кодекс Российской Федерации,   Федеральный закон от 06.10.2003 № 131-ФЗ «Об общих принципах организации местного самоуправления в Российской Федерации»,  Устав сельского поселения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муниципального района Новосибирской области</w:t>
                  </w: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Заказчик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 xml:space="preserve">Администрация Волчанского сельсовета,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района, Новосибирской области, ул. Центральная, дом № 1</w:t>
                  </w: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Исполнители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 xml:space="preserve">Администрация Волчанского сельсовета,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района, Новосибирской области, ул. Центральная, дом № 1</w:t>
                  </w: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568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Цель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 xml:space="preserve">Повышение эффективности использования и охраны земель МО Волчанского сельсовета  в том числе: Предотвращение и ликвидация загрязнения, истощения, деградации, порчи, уничтожения земель и почв и иного негативного </w:t>
                  </w:r>
                  <w:r w:rsidRPr="00AC6AC4">
                    <w:rPr>
                      <w:color w:val="000000"/>
                    </w:rPr>
                    <w:t>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568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Задачи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>1) Воспроизводство плодородия земель сельскохозяйственного назначения;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>2) Защита земель от водной и ветровой эрозии, от зарастания деревьями и кустарниками, сорными растениями;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 xml:space="preserve">3)  </w:t>
                  </w:r>
                  <w:r w:rsidRPr="00AC6AC4">
                    <w:t>Оптимизация деятельности в сфере обращения с отходами производства и потребления;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>4)  Повышение эффективности использования и охраны земель;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>5)  Сохранение и восстановление зеленых насаждений;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  <w:r w:rsidRPr="00AC6AC4">
                    <w:rPr>
                      <w:color w:val="1A171B"/>
                    </w:rPr>
                    <w:t>6)  Проведение инвентаризации земель.</w:t>
                  </w:r>
                </w:p>
                <w:p w:rsidR="00AC6AC4" w:rsidRPr="00AC6AC4" w:rsidRDefault="00AC6AC4" w:rsidP="00AC6AC4">
                  <w:pPr>
                    <w:rPr>
                      <w:color w:val="1A171B"/>
                    </w:rPr>
                  </w:pP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Сроки и этапы реализации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t>2025 – 2027  годы</w:t>
                  </w:r>
                </w:p>
              </w:tc>
            </w:tr>
            <w:tr w:rsidR="00AC6AC4" w:rsidRPr="00AC6AC4" w:rsidTr="00AC6AC4">
              <w:trPr>
                <w:gridBefore w:val="1"/>
                <w:wBefore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Перечень целевых показателей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>- количество ликвидированных стихийных свалок;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>- площадь убранной территории к общей площади населенного пункта;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>- количество посаженных деревьев;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>- вовлечение в хозяйственный оборот пустующих и нерационально используемых земель;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>- количество выявленных самовольно занятых земельных участков;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  <w:rPr>
                      <w:kern w:val="2"/>
                    </w:rPr>
                  </w:pPr>
                  <w:r w:rsidRPr="00AC6AC4">
                    <w:rPr>
                      <w:kern w:val="2"/>
                    </w:rPr>
                    <w:t xml:space="preserve">- количество </w:t>
                  </w:r>
                  <w:proofErr w:type="spellStart"/>
                  <w:r w:rsidRPr="00AC6AC4">
                    <w:rPr>
                      <w:kern w:val="2"/>
                    </w:rPr>
                    <w:t>проинвентаризированных</w:t>
                  </w:r>
                  <w:proofErr w:type="spellEnd"/>
                  <w:r w:rsidRPr="00AC6AC4">
                    <w:rPr>
                      <w:kern w:val="2"/>
                    </w:rPr>
                    <w:t xml:space="preserve"> земельных участков к общему количеству земельных участков на территории поселения.</w:t>
                  </w:r>
                </w:p>
              </w:tc>
            </w:tr>
            <w:tr w:rsidR="00AC6AC4" w:rsidRPr="00AC6AC4" w:rsidTr="00AC6AC4">
              <w:trPr>
                <w:gridAfter w:val="1"/>
                <w:wAfter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rPr>
                      <w:kern w:val="2"/>
                    </w:rPr>
                  </w:pPr>
                  <w:r w:rsidRPr="00AC6AC4">
                    <w:lastRenderedPageBreak/>
                    <w:t xml:space="preserve">Объемы и источники финансирования программы                                       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 xml:space="preserve">Финансирование Программных мероприятий осуществляется за счет средств местного бюджета Волчанского сельсовета </w:t>
                  </w:r>
                  <w:proofErr w:type="spellStart"/>
                  <w:r w:rsidRPr="00AC6AC4">
                    <w:t>Доволенского</w:t>
                  </w:r>
                  <w:proofErr w:type="spellEnd"/>
                  <w:r w:rsidRPr="00AC6AC4">
                    <w:t xml:space="preserve"> района Новосибирской области. Общий объем средств местного бюджета на реализацию программы составит   3,0 тыс. рублей.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2025 г.-1,0 тыс. руб.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2026 г.-1,0 тыс. руб.</w:t>
                  </w:r>
                </w:p>
                <w:p w:rsidR="00AC6AC4" w:rsidRPr="00AC6AC4" w:rsidRDefault="00AC6AC4" w:rsidP="00AC6AC4">
                  <w:pPr>
                    <w:spacing w:line="211" w:lineRule="atLeast"/>
                    <w:jc w:val="both"/>
                  </w:pPr>
                  <w:r w:rsidRPr="00AC6AC4">
                    <w:t>2027 г.-1,0 тыс. руб.</w:t>
                  </w:r>
                </w:p>
                <w:p w:rsidR="00AC6AC4" w:rsidRPr="00AC6AC4" w:rsidRDefault="00AC6AC4" w:rsidP="00AC6AC4">
                  <w:pPr>
                    <w:rPr>
                      <w:kern w:val="2"/>
                    </w:rPr>
                  </w:pPr>
                </w:p>
              </w:tc>
            </w:tr>
            <w:tr w:rsidR="00AC6AC4" w:rsidRPr="00AC6AC4" w:rsidTr="00AC6AC4">
              <w:trPr>
                <w:gridAfter w:val="1"/>
                <w:wAfter w:w="113" w:type="dxa"/>
                <w:trHeight w:val="776"/>
              </w:trPr>
              <w:tc>
                <w:tcPr>
                  <w:tcW w:w="23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rPr>
                      <w:kern w:val="2"/>
                    </w:rPr>
                  </w:pPr>
                  <w:r w:rsidRPr="00AC6AC4">
                    <w:t>Ожидаемые результаты  реализации Программы</w:t>
                  </w:r>
                </w:p>
              </w:tc>
              <w:tc>
                <w:tcPr>
                  <w:tcW w:w="75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- рациональное и эффективное использование и охрана земель;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- упорядочение землепользования;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- восстановление нарушенных земель;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- повышение экологической безопасности населения и качества его жизни;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  <w:r w:rsidRPr="00AC6AC4">
                    <w:t>- повышение доходов в бюджет поселения от уплаты налогов.</w:t>
                  </w:r>
                </w:p>
                <w:p w:rsidR="00AC6AC4" w:rsidRPr="00AC6AC4" w:rsidRDefault="00AC6AC4" w:rsidP="00AC6AC4">
                  <w:pPr>
                    <w:spacing w:line="100" w:lineRule="atLeast"/>
                    <w:jc w:val="both"/>
                  </w:pPr>
                </w:p>
              </w:tc>
            </w:tr>
          </w:tbl>
          <w:p w:rsidR="00AC6AC4" w:rsidRPr="00AC6AC4" w:rsidRDefault="00AC6AC4" w:rsidP="00AC6AC4">
            <w:pPr>
              <w:shd w:val="clear" w:color="auto" w:fill="FFFFFF"/>
              <w:jc w:val="center"/>
              <w:rPr>
                <w:color w:val="000000"/>
              </w:rPr>
            </w:pPr>
            <w:r w:rsidRPr="00AC6AC4">
              <w:rPr>
                <w:b/>
                <w:bCs/>
                <w:iCs/>
                <w:color w:val="000000"/>
              </w:rPr>
              <w:t>1. Содержание проблемы и обоснование необходимости ее решения программными методами</w:t>
            </w: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color w:val="000000"/>
              </w:rPr>
            </w:pPr>
            <w:r w:rsidRPr="00AC6AC4">
              <w:rPr>
                <w:b/>
                <w:bCs/>
                <w:i/>
                <w:iCs/>
                <w:color w:val="000000"/>
              </w:rPr>
              <w:t> 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 xml:space="preserve">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Использование значительных объемов земельного фонда в различных целях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  озелененные пространства природоохранные зоны и другие выполняют важнейшую роль в решении </w:t>
            </w:r>
            <w:proofErr w:type="gramStart"/>
            <w:r w:rsidRPr="00AC6AC4">
              <w:rPr>
                <w:color w:val="000000"/>
              </w:rPr>
              <w:t>задачи  обеспечения условий устойчивого развития территории Волчанского сельсовета</w:t>
            </w:r>
            <w:proofErr w:type="gramEnd"/>
            <w:r w:rsidRPr="00AC6AC4">
              <w:rPr>
                <w:color w:val="000000"/>
              </w:rPr>
              <w:t xml:space="preserve"> </w:t>
            </w:r>
            <w:proofErr w:type="spellStart"/>
            <w:r w:rsidRPr="00AC6AC4">
              <w:rPr>
                <w:color w:val="000000"/>
              </w:rPr>
              <w:t>Доволенского</w:t>
            </w:r>
            <w:proofErr w:type="spellEnd"/>
            <w:r w:rsidRPr="00AC6AC4">
              <w:rPr>
                <w:color w:val="000000"/>
              </w:rPr>
              <w:t xml:space="preserve"> района Новосибирской области.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 xml:space="preserve">Местная муниципальная программа «Использование и охрана  земель на территории Волчанского сельсовета </w:t>
            </w:r>
            <w:proofErr w:type="spellStart"/>
            <w:r w:rsidRPr="00AC6AC4">
              <w:rPr>
                <w:color w:val="000000"/>
              </w:rPr>
              <w:t>Доволенского</w:t>
            </w:r>
            <w:proofErr w:type="spellEnd"/>
            <w:r w:rsidRPr="00AC6AC4">
              <w:rPr>
                <w:color w:val="000000"/>
              </w:rPr>
              <w:t xml:space="preserve"> района Новосибирской области на 2025 - 2027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Волчанского сельсовета.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Охрана земель только тогда может быть эффективной, когда обеспечивается рациональное землепользование.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>Проблемы устойчивого социально-экономического развития территории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color w:val="000000"/>
              </w:rPr>
            </w:pPr>
            <w:r w:rsidRPr="00AC6AC4">
              <w:rPr>
                <w:color w:val="000000"/>
              </w:rPr>
              <w:t xml:space="preserve">Волчанского сельсовета </w:t>
            </w:r>
            <w:proofErr w:type="spellStart"/>
            <w:r w:rsidRPr="00AC6AC4">
              <w:rPr>
                <w:color w:val="000000"/>
              </w:rPr>
              <w:t>Доволенского</w:t>
            </w:r>
            <w:proofErr w:type="spellEnd"/>
            <w:r w:rsidRPr="00AC6AC4">
              <w:rPr>
                <w:color w:val="000000"/>
              </w:rPr>
              <w:t xml:space="preserve"> района Новосибирской области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Волчанского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      </w:r>
          </w:p>
          <w:p w:rsidR="00AC6AC4" w:rsidRPr="00AC6AC4" w:rsidRDefault="00AC6AC4" w:rsidP="00AC6AC4">
            <w:pPr>
              <w:shd w:val="clear" w:color="auto" w:fill="FFFFFF"/>
              <w:ind w:firstLine="540"/>
              <w:jc w:val="both"/>
              <w:rPr>
                <w:color w:val="1A171B"/>
              </w:rPr>
            </w:pP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b/>
                <w:color w:val="1A171B"/>
              </w:rPr>
            </w:pPr>
            <w:r w:rsidRPr="00AC6AC4">
              <w:rPr>
                <w:b/>
                <w:color w:val="1A171B"/>
              </w:rPr>
              <w:t>2. Цели, задачи и целевые индикаторы, сроки реализации программы</w:t>
            </w:r>
          </w:p>
          <w:p w:rsidR="00AC6AC4" w:rsidRPr="00AC6AC4" w:rsidRDefault="00AC6AC4" w:rsidP="00AC6AC4">
            <w:pPr>
              <w:shd w:val="clear" w:color="auto" w:fill="FFFFFF"/>
              <w:jc w:val="both"/>
              <w:rPr>
                <w:b/>
                <w:color w:val="1A171B"/>
              </w:rPr>
            </w:pPr>
          </w:p>
          <w:p w:rsidR="00AC6AC4" w:rsidRPr="00AC6AC4" w:rsidRDefault="00AC6AC4" w:rsidP="00AC6AC4">
            <w:pPr>
              <w:shd w:val="clear" w:color="auto" w:fill="FFFFFF"/>
              <w:tabs>
                <w:tab w:val="left" w:pos="709"/>
              </w:tabs>
              <w:jc w:val="both"/>
            </w:pPr>
            <w:r w:rsidRPr="00AC6AC4">
              <w:lastRenderedPageBreak/>
              <w:t xml:space="preserve">          Основными принципами муниципальной политики в сфере использования и охраны земель на территории сельского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      </w:r>
          </w:p>
          <w:p w:rsidR="00AC6AC4" w:rsidRPr="00AC6AC4" w:rsidRDefault="00AC6AC4" w:rsidP="00AC6AC4">
            <w:pPr>
              <w:tabs>
                <w:tab w:val="left" w:pos="709"/>
              </w:tabs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  <w:p w:rsidR="00AC6AC4" w:rsidRPr="00AC6AC4" w:rsidRDefault="00AC6AC4" w:rsidP="00AC6AC4">
            <w:pPr>
              <w:tabs>
                <w:tab w:val="left" w:pos="709"/>
              </w:tabs>
              <w:spacing w:line="322" w:lineRule="exact"/>
              <w:ind w:left="40"/>
              <w:jc w:val="both"/>
              <w:rPr>
                <w:lang w:val="x-none" w:eastAsia="x-none"/>
              </w:rPr>
            </w:pPr>
            <w:r w:rsidRPr="00AC6AC4">
              <w:rPr>
                <w:lang w:eastAsia="x-none"/>
              </w:rPr>
              <w:t xml:space="preserve">   </w:t>
            </w:r>
            <w:r w:rsidRPr="00AC6AC4">
              <w:rPr>
                <w:lang w:val="x-none" w:eastAsia="x-none"/>
              </w:rPr>
              <w:t>Для достижения поставленных целей предполагается решение следую</w:t>
            </w:r>
            <w:r w:rsidRPr="00AC6AC4">
              <w:rPr>
                <w:lang w:val="x-none" w:eastAsia="x-none"/>
              </w:rPr>
              <w:softHyphen/>
              <w:t>щих задач:</w:t>
            </w:r>
          </w:p>
          <w:p w:rsidR="00AC6AC4" w:rsidRPr="00AC6AC4" w:rsidRDefault="00AC6AC4" w:rsidP="00AC6AC4">
            <w:pPr>
              <w:ind w:right="99"/>
              <w:jc w:val="both"/>
            </w:pPr>
            <w:r w:rsidRPr="00AC6AC4">
              <w:t>- оптимизация деятельности в сфере обращения с отходами производства       и потребления;</w:t>
            </w:r>
          </w:p>
          <w:p w:rsidR="00AC6AC4" w:rsidRPr="00AC6AC4" w:rsidRDefault="00AC6AC4" w:rsidP="00AC6AC4">
            <w:pPr>
              <w:ind w:right="99"/>
              <w:jc w:val="both"/>
            </w:pPr>
            <w:r w:rsidRPr="00AC6AC4">
              <w:t>- повышение эффективности использования и охраны земель;</w:t>
            </w:r>
          </w:p>
          <w:p w:rsidR="00AC6AC4" w:rsidRPr="00AC6AC4" w:rsidRDefault="00AC6AC4" w:rsidP="00AC6AC4">
            <w:pPr>
              <w:ind w:right="99"/>
              <w:jc w:val="both"/>
            </w:pPr>
            <w:r w:rsidRPr="00AC6AC4">
              <w:t>- сохранение и восстановление зеленых насаждений;</w:t>
            </w:r>
          </w:p>
          <w:p w:rsidR="00AC6AC4" w:rsidRPr="00AC6AC4" w:rsidRDefault="00AC6AC4" w:rsidP="00AC6AC4">
            <w:pPr>
              <w:autoSpaceDE w:val="0"/>
              <w:autoSpaceDN w:val="0"/>
              <w:adjustRightInd w:val="0"/>
              <w:jc w:val="both"/>
            </w:pPr>
            <w:r w:rsidRPr="00AC6AC4">
              <w:t>- проведение   инвентаризации земель.</w:t>
            </w:r>
          </w:p>
          <w:p w:rsidR="00AC6AC4" w:rsidRPr="00AC6AC4" w:rsidRDefault="00AC6AC4" w:rsidP="00AC6AC4">
            <w:pPr>
              <w:tabs>
                <w:tab w:val="left" w:pos="720"/>
              </w:tabs>
              <w:jc w:val="both"/>
            </w:pPr>
            <w:r w:rsidRPr="00AC6AC4">
              <w:t xml:space="preserve">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      </w:r>
          </w:p>
          <w:p w:rsidR="00AC6AC4" w:rsidRPr="00AC6AC4" w:rsidRDefault="00AC6AC4" w:rsidP="00AC6AC4">
            <w:pPr>
              <w:jc w:val="both"/>
            </w:pPr>
            <w:r w:rsidRPr="00AC6AC4">
              <w:t xml:space="preserve">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района, соответственно росту экономики, более эффективному использованию и охране земель.</w:t>
            </w:r>
          </w:p>
          <w:p w:rsidR="00AC6AC4" w:rsidRPr="00AC6AC4" w:rsidRDefault="00AC6AC4" w:rsidP="00AC6AC4">
            <w:pPr>
              <w:jc w:val="both"/>
            </w:pPr>
            <w:r w:rsidRPr="00AC6AC4">
              <w:t xml:space="preserve">   В результате выполнения мероприятий Программы будет обеспечено:</w:t>
            </w:r>
          </w:p>
          <w:p w:rsidR="00AC6AC4" w:rsidRPr="00AC6AC4" w:rsidRDefault="00AC6AC4" w:rsidP="00AC6AC4">
            <w:pPr>
              <w:ind w:left="-709" w:firstLine="708"/>
              <w:jc w:val="both"/>
            </w:pPr>
            <w:r w:rsidRPr="00AC6AC4">
              <w:t>1) улучшение внешнего вида территории, благоустройства района;</w:t>
            </w:r>
          </w:p>
          <w:p w:rsidR="00AC6AC4" w:rsidRPr="00AC6AC4" w:rsidRDefault="00AC6AC4" w:rsidP="00AC6AC4">
            <w:pPr>
              <w:ind w:left="-709" w:firstLine="708"/>
              <w:jc w:val="both"/>
            </w:pPr>
            <w:r w:rsidRPr="00AC6AC4">
              <w:t>2) улучшение качественных характеристик земель;</w:t>
            </w:r>
          </w:p>
          <w:p w:rsidR="00AC6AC4" w:rsidRPr="00AC6AC4" w:rsidRDefault="00AC6AC4" w:rsidP="00AC6AC4">
            <w:pPr>
              <w:jc w:val="both"/>
            </w:pPr>
            <w:r w:rsidRPr="00AC6AC4">
              <w:t>3) эффективное  использование земель;</w:t>
            </w:r>
          </w:p>
          <w:p w:rsidR="00AC6AC4" w:rsidRPr="00AC6AC4" w:rsidRDefault="00AC6AC4" w:rsidP="00AC6AC4">
            <w:pPr>
              <w:jc w:val="both"/>
            </w:pPr>
            <w:r w:rsidRPr="00AC6AC4">
              <w:t>4) повышение экологической безопасности населения и качества его жизни.</w:t>
            </w: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AC6AC4" w:rsidRPr="00AC6AC4" w:rsidRDefault="00AC6AC4" w:rsidP="00AC6AC4">
            <w:pPr>
              <w:shd w:val="clear" w:color="auto" w:fill="FFFFFF"/>
              <w:jc w:val="right"/>
              <w:rPr>
                <w:b/>
              </w:rPr>
            </w:pPr>
            <w:r w:rsidRPr="00AC6AC4">
              <w:rPr>
                <w:b/>
              </w:rPr>
              <w:t>Таблица № 1</w:t>
            </w:r>
          </w:p>
          <w:p w:rsidR="00AC6AC4" w:rsidRPr="00AC6AC4" w:rsidRDefault="00AC6AC4" w:rsidP="00AC6AC4">
            <w:pPr>
              <w:shd w:val="clear" w:color="auto" w:fill="FFFFFF"/>
              <w:jc w:val="right"/>
              <w:rPr>
                <w:b/>
              </w:rPr>
            </w:pPr>
          </w:p>
          <w:p w:rsidR="00AC6AC4" w:rsidRPr="00AC6AC4" w:rsidRDefault="00AC6AC4" w:rsidP="00AC6AC4">
            <w:pPr>
              <w:spacing w:line="322" w:lineRule="exact"/>
              <w:ind w:left="40" w:firstLine="840"/>
              <w:jc w:val="center"/>
              <w:rPr>
                <w:b/>
                <w:lang w:eastAsia="x-none"/>
              </w:rPr>
            </w:pPr>
            <w:r w:rsidRPr="00AC6AC4">
              <w:rPr>
                <w:b/>
                <w:lang w:val="x-none" w:eastAsia="x-none"/>
              </w:rPr>
              <w:t>ЦЕЛЕВЫЕ ПОКАЗАТЕЛИ ПРОГРАММЫ</w:t>
            </w:r>
          </w:p>
          <w:p w:rsidR="00AC6AC4" w:rsidRPr="00AC6AC4" w:rsidRDefault="00AC6AC4" w:rsidP="00AC6AC4">
            <w:pPr>
              <w:spacing w:line="322" w:lineRule="exact"/>
              <w:ind w:left="40" w:firstLine="840"/>
              <w:jc w:val="center"/>
              <w:rPr>
                <w:lang w:eastAsia="x-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4"/>
              <w:gridCol w:w="3685"/>
              <w:gridCol w:w="1276"/>
              <w:gridCol w:w="992"/>
              <w:gridCol w:w="850"/>
              <w:gridCol w:w="851"/>
              <w:gridCol w:w="815"/>
            </w:tblGrid>
            <w:tr w:rsidR="00AC6AC4" w:rsidRPr="00AC6AC4" w:rsidTr="00AC6AC4">
              <w:trPr>
                <w:gridAfter w:val="3"/>
                <w:wAfter w:w="2516" w:type="dxa"/>
                <w:trHeight w:val="276"/>
              </w:trPr>
              <w:tc>
                <w:tcPr>
                  <w:tcW w:w="494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№ п/п</w:t>
                  </w:r>
                </w:p>
              </w:tc>
              <w:tc>
                <w:tcPr>
                  <w:tcW w:w="3685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Наименование целевого показателя</w:t>
                  </w:r>
                </w:p>
              </w:tc>
              <w:tc>
                <w:tcPr>
                  <w:tcW w:w="127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Статус</w:t>
                  </w:r>
                </w:p>
              </w:tc>
            </w:tr>
            <w:tr w:rsidR="00AC6AC4" w:rsidRPr="00AC6AC4" w:rsidTr="00AC6AC4">
              <w:trPr>
                <w:trHeight w:val="207"/>
              </w:trPr>
              <w:tc>
                <w:tcPr>
                  <w:tcW w:w="494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 xml:space="preserve">25 </w:t>
                  </w:r>
                  <w:r w:rsidRPr="00AC6AC4">
                    <w:rPr>
                      <w:lang w:val="x-none" w:eastAsia="x-none"/>
                    </w:rPr>
                    <w:t>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 xml:space="preserve">26 </w:t>
                  </w:r>
                  <w:r w:rsidRPr="00AC6AC4">
                    <w:rPr>
                      <w:lang w:val="x-none" w:eastAsia="x-none"/>
                    </w:rPr>
                    <w:t>г.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 xml:space="preserve">27 </w:t>
                  </w:r>
                  <w:r w:rsidRPr="00AC6AC4">
                    <w:rPr>
                      <w:lang w:val="x-none" w:eastAsia="x-none"/>
                    </w:rPr>
                    <w:t>г.</w:t>
                  </w: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r w:rsidRPr="00AC6AC4">
                    <w:t>Количество ликвидированных стихийных свалок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шт.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Площадь убранной территории к общей площади населенного пункта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Количество соответствующих нормам проб почвы к общему количеству взятых проб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Количество посаженных деревьев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шт.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5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Вовлечение в хозяйственный оборот  пустующих и нерационально используемых земель 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шт.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6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Количество выявленных </w:t>
                  </w:r>
                  <w:r w:rsidRPr="00AC6AC4">
                    <w:rPr>
                      <w:lang w:val="x-none" w:eastAsia="x-none"/>
                    </w:rPr>
                    <w:lastRenderedPageBreak/>
                    <w:t>самовольно занятых земельных участков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шт.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AC6AC4">
              <w:tc>
                <w:tcPr>
                  <w:tcW w:w="494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7</w:t>
                  </w:r>
                </w:p>
              </w:tc>
              <w:tc>
                <w:tcPr>
                  <w:tcW w:w="3685" w:type="dxa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Количество </w:t>
                  </w:r>
                  <w:proofErr w:type="spellStart"/>
                  <w:r w:rsidRPr="00AC6AC4">
                    <w:rPr>
                      <w:lang w:val="x-none" w:eastAsia="x-none"/>
                    </w:rPr>
                    <w:t>проинвентаризированных</w:t>
                  </w:r>
                  <w:proofErr w:type="spellEnd"/>
                  <w:r w:rsidRPr="00AC6AC4">
                    <w:rPr>
                      <w:lang w:val="x-none" w:eastAsia="x-none"/>
                    </w:rPr>
                    <w:t xml:space="preserve"> земельных участков к общему количеству земельных участков на территории поселения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815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</w:tr>
          </w:tbl>
          <w:p w:rsidR="00AC6AC4" w:rsidRPr="00AC6AC4" w:rsidRDefault="00AC6AC4" w:rsidP="00AC6AC4">
            <w:pPr>
              <w:spacing w:line="322" w:lineRule="exact"/>
              <w:jc w:val="center"/>
              <w:rPr>
                <w:lang w:val="x-none" w:eastAsia="x-none"/>
              </w:rPr>
            </w:pPr>
          </w:p>
          <w:p w:rsidR="00AC6AC4" w:rsidRPr="00AC6AC4" w:rsidRDefault="00AC6AC4" w:rsidP="00AC6AC4">
            <w:pPr>
              <w:spacing w:line="322" w:lineRule="exact"/>
              <w:ind w:left="40" w:right="300" w:firstLine="840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Общий срок реализации муниципальной программы – 20</w:t>
            </w:r>
            <w:r w:rsidRPr="00AC6AC4">
              <w:rPr>
                <w:lang w:eastAsia="x-none"/>
              </w:rPr>
              <w:t xml:space="preserve">25 </w:t>
            </w:r>
            <w:r w:rsidRPr="00AC6AC4">
              <w:rPr>
                <w:lang w:val="x-none" w:eastAsia="x-none"/>
              </w:rPr>
              <w:t>-</w:t>
            </w:r>
            <w:r w:rsidRPr="00AC6AC4">
              <w:rPr>
                <w:lang w:eastAsia="x-none"/>
              </w:rPr>
              <w:t xml:space="preserve"> </w:t>
            </w:r>
            <w:r w:rsidRPr="00AC6AC4">
              <w:rPr>
                <w:lang w:val="x-none" w:eastAsia="x-none"/>
              </w:rPr>
              <w:t>20</w:t>
            </w:r>
            <w:r w:rsidRPr="00AC6AC4">
              <w:rPr>
                <w:lang w:eastAsia="x-none"/>
              </w:rPr>
              <w:t>27</w:t>
            </w:r>
            <w:r w:rsidRPr="00AC6AC4">
              <w:rPr>
                <w:lang w:val="x-none" w:eastAsia="x-none"/>
              </w:rPr>
              <w:t xml:space="preserve"> год.</w:t>
            </w:r>
          </w:p>
          <w:p w:rsidR="00AC6AC4" w:rsidRPr="00AC6AC4" w:rsidRDefault="00AC6AC4" w:rsidP="00AC6AC4">
            <w:pPr>
              <w:jc w:val="both"/>
              <w:rPr>
                <w:lang w:val="x-none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lang w:val="x-none" w:eastAsia="en-US"/>
              </w:rPr>
            </w:pPr>
          </w:p>
          <w:p w:rsidR="00AC6AC4" w:rsidRPr="00AC6AC4" w:rsidRDefault="00AC6AC4" w:rsidP="00AC6AC4">
            <w:pPr>
              <w:keepNext/>
              <w:keepLines/>
              <w:spacing w:after="299" w:line="260" w:lineRule="exact"/>
              <w:ind w:left="720"/>
              <w:jc w:val="center"/>
              <w:outlineLvl w:val="3"/>
              <w:rPr>
                <w:b/>
                <w:bCs/>
              </w:rPr>
            </w:pPr>
            <w:r w:rsidRPr="00AC6AC4">
              <w:rPr>
                <w:b/>
                <w:bCs/>
              </w:rPr>
              <w:t>3. Перечень основных мероприятий  программы</w:t>
            </w:r>
          </w:p>
          <w:p w:rsidR="00AC6AC4" w:rsidRPr="00AC6AC4" w:rsidRDefault="00AC6AC4" w:rsidP="00AC6AC4">
            <w:pPr>
              <w:tabs>
                <w:tab w:val="left" w:pos="4395"/>
              </w:tabs>
              <w:ind w:left="720"/>
              <w:jc w:val="center"/>
              <w:rPr>
                <w:lang w:eastAsia="x-none"/>
              </w:rPr>
            </w:pPr>
            <w:r w:rsidRPr="00AC6AC4">
              <w:rPr>
                <w:lang w:val="x-none" w:eastAsia="x-none"/>
              </w:rPr>
              <w:t xml:space="preserve">В  рамках  муниципальной программы  запланированы  мероприятия,  по </w:t>
            </w:r>
            <w:r w:rsidRPr="00AC6AC4">
              <w:rPr>
                <w:color w:val="000000"/>
                <w:lang w:val="x-none" w:eastAsia="x-none"/>
              </w:rPr>
              <w:t xml:space="preserve">повышению эффективности охраны и использования земель на территории </w:t>
            </w:r>
            <w:r w:rsidRPr="00AC6AC4">
              <w:rPr>
                <w:color w:val="000000"/>
                <w:lang w:eastAsia="x-none"/>
              </w:rPr>
              <w:t>Волчанского</w:t>
            </w:r>
            <w:r w:rsidRPr="00AC6AC4">
              <w:rPr>
                <w:color w:val="000000"/>
                <w:lang w:val="x-none" w:eastAsia="x-none"/>
              </w:rPr>
              <w:t xml:space="preserve"> сельсовета </w:t>
            </w:r>
            <w:proofErr w:type="spellStart"/>
            <w:r w:rsidRPr="00AC6AC4">
              <w:rPr>
                <w:color w:val="000000"/>
                <w:lang w:eastAsia="x-none"/>
              </w:rPr>
              <w:t>Доволенского</w:t>
            </w:r>
            <w:proofErr w:type="spellEnd"/>
            <w:r w:rsidRPr="00AC6AC4">
              <w:rPr>
                <w:color w:val="000000"/>
                <w:lang w:val="x-none" w:eastAsia="x-none"/>
              </w:rPr>
              <w:t xml:space="preserve"> района Новосибирской области</w:t>
            </w:r>
            <w:r w:rsidRPr="00AC6AC4">
              <w:rPr>
                <w:lang w:val="x-none" w:eastAsia="x-none"/>
              </w:rPr>
              <w:t>.</w:t>
            </w:r>
          </w:p>
          <w:p w:rsidR="00AC6AC4" w:rsidRPr="00AC6AC4" w:rsidRDefault="00AC6AC4" w:rsidP="00AC6AC4">
            <w:pPr>
              <w:tabs>
                <w:tab w:val="left" w:pos="4395"/>
              </w:tabs>
              <w:ind w:left="720"/>
              <w:jc w:val="center"/>
              <w:rPr>
                <w:lang w:eastAsia="x-none"/>
              </w:rPr>
            </w:pPr>
          </w:p>
          <w:p w:rsidR="00AC6AC4" w:rsidRPr="00AC6AC4" w:rsidRDefault="00AC6AC4" w:rsidP="00AC6AC4">
            <w:pPr>
              <w:tabs>
                <w:tab w:val="left" w:pos="4395"/>
              </w:tabs>
              <w:ind w:left="720"/>
              <w:jc w:val="right"/>
              <w:rPr>
                <w:b/>
                <w:lang w:val="x-none" w:eastAsia="x-none"/>
              </w:rPr>
            </w:pPr>
            <w:r w:rsidRPr="00AC6AC4">
              <w:rPr>
                <w:b/>
                <w:lang w:eastAsia="x-none"/>
              </w:rPr>
              <w:t xml:space="preserve">  </w:t>
            </w:r>
            <w:r w:rsidRPr="00AC6AC4">
              <w:rPr>
                <w:b/>
                <w:lang w:val="x-none" w:eastAsia="x-none"/>
              </w:rPr>
              <w:t>Таблица № 2</w:t>
            </w:r>
          </w:p>
          <w:p w:rsidR="00AC6AC4" w:rsidRPr="00AC6AC4" w:rsidRDefault="00AC6AC4" w:rsidP="00AC6AC4">
            <w:pPr>
              <w:tabs>
                <w:tab w:val="left" w:pos="4395"/>
              </w:tabs>
              <w:ind w:firstLine="840"/>
              <w:jc w:val="center"/>
              <w:rPr>
                <w:b/>
                <w:lang w:eastAsia="x-none"/>
              </w:rPr>
            </w:pPr>
            <w:r w:rsidRPr="00AC6AC4">
              <w:rPr>
                <w:b/>
                <w:lang w:val="x-none" w:eastAsia="x-none"/>
              </w:rPr>
              <w:t>ПЕРЕЧЕНЬ ОСНОВНЫХ МЕРОПРИЯТИЙ МУНИЦИПАЛЬНОЙ ПРОГРАММЫ</w:t>
            </w:r>
          </w:p>
          <w:p w:rsidR="00AC6AC4" w:rsidRPr="00AC6AC4" w:rsidRDefault="00AC6AC4" w:rsidP="00AC6AC4">
            <w:pPr>
              <w:tabs>
                <w:tab w:val="left" w:pos="4395"/>
              </w:tabs>
              <w:ind w:firstLine="840"/>
              <w:jc w:val="center"/>
              <w:rPr>
                <w:b/>
                <w:lang w:eastAsia="x-none"/>
              </w:rPr>
            </w:pPr>
          </w:p>
          <w:tbl>
            <w:tblPr>
              <w:tblW w:w="132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3465"/>
              <w:gridCol w:w="709"/>
              <w:gridCol w:w="1276"/>
              <w:gridCol w:w="992"/>
              <w:gridCol w:w="708"/>
              <w:gridCol w:w="567"/>
              <w:gridCol w:w="1134"/>
              <w:gridCol w:w="426"/>
              <w:gridCol w:w="1700"/>
              <w:gridCol w:w="1596"/>
            </w:tblGrid>
            <w:tr w:rsidR="00AC6AC4" w:rsidRPr="00AC6AC4" w:rsidTr="00556915">
              <w:trPr>
                <w:trHeight w:val="251"/>
              </w:trPr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right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№ п/п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Наименование мероприятия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Статус</w:t>
                  </w:r>
                </w:p>
              </w:tc>
              <w:tc>
                <w:tcPr>
                  <w:tcW w:w="1276" w:type="dxa"/>
                  <w:vMerge w:val="restart"/>
                </w:tcPr>
                <w:p w:rsidR="00AC6AC4" w:rsidRPr="00AC6AC4" w:rsidRDefault="00AC6AC4" w:rsidP="00AC6AC4">
                  <w:pPr>
                    <w:ind w:hanging="278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Годы реализации</w:t>
                  </w:r>
                </w:p>
              </w:tc>
              <w:tc>
                <w:tcPr>
                  <w:tcW w:w="3827" w:type="dxa"/>
                  <w:gridSpan w:val="5"/>
                  <w:tcBorders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Объем финансирования (</w:t>
                  </w:r>
                  <w:proofErr w:type="spellStart"/>
                  <w:r w:rsidRPr="00AC6AC4">
                    <w:rPr>
                      <w:lang w:val="x-none" w:eastAsia="x-none"/>
                    </w:rPr>
                    <w:t>тыс.руб</w:t>
                  </w:r>
                  <w:proofErr w:type="spellEnd"/>
                  <w:r w:rsidRPr="00AC6AC4">
                    <w:rPr>
                      <w:lang w:val="x-none" w:eastAsia="x-none"/>
                    </w:rPr>
                    <w:t>.)</w:t>
                  </w: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AC6AC4" w:rsidRPr="00AC6AC4" w:rsidTr="00556915">
              <w:trPr>
                <w:trHeight w:val="356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right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ind w:hanging="278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 разрезе источников финансирования</w:t>
                  </w: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trHeight w:val="441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right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ind w:hanging="278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федеральный бюджет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областной</w:t>
                  </w:r>
                  <w:r w:rsidRPr="00AC6AC4">
                    <w:rPr>
                      <w:lang w:val="x-none" w:eastAsia="x-none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местный бюджет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внебюджетные источники</w:t>
                  </w: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</w:t>
                  </w:r>
                </w:p>
              </w:tc>
              <w:tc>
                <w:tcPr>
                  <w:tcW w:w="3465" w:type="dxa"/>
                </w:tcPr>
                <w:p w:rsidR="00AC6AC4" w:rsidRPr="00AC6AC4" w:rsidRDefault="00AC6AC4" w:rsidP="00AC6AC4">
                  <w:pPr>
                    <w:jc w:val="center"/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color w:val="141414"/>
                      <w:lang w:val="x-none" w:eastAsia="x-none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8</w:t>
                  </w:r>
                </w:p>
              </w:tc>
              <w:tc>
                <w:tcPr>
                  <w:tcW w:w="1700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9</w:t>
                  </w:r>
                </w:p>
              </w:tc>
              <w:tc>
                <w:tcPr>
                  <w:tcW w:w="159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10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</w:t>
                  </w:r>
                </w:p>
              </w:tc>
              <w:tc>
                <w:tcPr>
                  <w:tcW w:w="12573" w:type="dxa"/>
                  <w:gridSpan w:val="10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1.1</w:t>
                  </w:r>
                </w:p>
              </w:tc>
              <w:tc>
                <w:tcPr>
                  <w:tcW w:w="12573" w:type="dxa"/>
                  <w:gridSpan w:val="10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Задача 1.1: Оптимизация деятельности в сфере обращения с отходами производства и потребления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1.1.</w:t>
                  </w:r>
                  <w:r w:rsidRPr="00AC6AC4">
                    <w:rPr>
                      <w:lang w:val="x-none" w:eastAsia="x-none"/>
                    </w:rPr>
                    <w:lastRenderedPageBreak/>
                    <w:t>1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 xml:space="preserve">защита земель от загрязнения </w:t>
                  </w:r>
                  <w:r w:rsidRPr="00AC6AC4">
                    <w:rPr>
                      <w:lang w:val="x-none" w:eastAsia="x-none"/>
                    </w:rPr>
                    <w:lastRenderedPageBreak/>
                    <w:t>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  <w:r w:rsidRPr="00AC6AC4">
                    <w:rPr>
                      <w:lang w:eastAsia="x-none"/>
                    </w:rPr>
                    <w:t>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  <w:r w:rsidRPr="00AC6AC4">
                    <w:rPr>
                      <w:lang w:eastAsia="x-none"/>
                    </w:rPr>
                    <w:t>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предотвращен</w:t>
                  </w:r>
                  <w:r w:rsidRPr="00AC6AC4">
                    <w:rPr>
                      <w:lang w:val="x-none" w:eastAsia="x-none"/>
                    </w:rPr>
                    <w:lastRenderedPageBreak/>
                    <w:t>ие деградации, загрязнения, захламления, нарушения земель, других негативных (вредных) воздействий хозяйственной деятельности</w:t>
                  </w: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администрац</w:t>
                  </w:r>
                  <w:r w:rsidRPr="00AC6AC4">
                    <w:rPr>
                      <w:lang w:val="x-none" w:eastAsia="x-none"/>
                    </w:rPr>
                    <w:lastRenderedPageBreak/>
                    <w:t xml:space="preserve">ия </w:t>
                  </w:r>
                  <w:r w:rsidRPr="00AC6AC4">
                    <w:rPr>
                      <w:color w:val="000000"/>
                      <w:lang w:val="x-none" w:eastAsia="x-none"/>
                    </w:rPr>
                    <w:t xml:space="preserve">муниципального образования 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0,5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  <w:r w:rsidRPr="00AC6AC4">
                    <w:rPr>
                      <w:b/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1</w:t>
                  </w:r>
                  <w:r w:rsidRPr="00AC6AC4">
                    <w:rPr>
                      <w:b/>
                      <w:lang w:val="x-none" w:eastAsia="x-none"/>
                    </w:rPr>
                    <w:t>,</w:t>
                  </w:r>
                  <w:r w:rsidRPr="00AC6AC4">
                    <w:rPr>
                      <w:b/>
                      <w:lang w:eastAsia="x-none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1</w:t>
                  </w:r>
                  <w:r w:rsidRPr="00AC6AC4">
                    <w:rPr>
                      <w:b/>
                      <w:lang w:val="x-none" w:eastAsia="x-none"/>
                    </w:rPr>
                    <w:t>,</w:t>
                  </w:r>
                  <w:r w:rsidRPr="00AC6AC4">
                    <w:rPr>
                      <w:b/>
                      <w:lang w:eastAsia="x-none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1.2</w:t>
                  </w:r>
                </w:p>
              </w:tc>
              <w:tc>
                <w:tcPr>
                  <w:tcW w:w="12573" w:type="dxa"/>
                  <w:gridSpan w:val="10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      </w:r>
                </w:p>
              </w:tc>
            </w:tr>
            <w:tr w:rsidR="00AC6AC4" w:rsidRPr="00AC6AC4" w:rsidTr="00556915">
              <w:trPr>
                <w:trHeight w:val="551"/>
              </w:trPr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1.2.1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      </w:r>
                  <w:r w:rsidRPr="00AC6AC4">
                    <w:rPr>
                      <w:color w:val="141414"/>
                      <w:lang w:val="x-none" w:eastAsia="x-none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jc w:val="both"/>
                  </w:pPr>
                  <w:r w:rsidRPr="00AC6AC4">
      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      </w:r>
                </w:p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администрация </w:t>
                  </w:r>
                  <w:r w:rsidRPr="00AC6AC4">
                    <w:rPr>
                      <w:color w:val="000000"/>
                      <w:lang w:val="x-none" w:eastAsia="x-none"/>
                    </w:rPr>
                    <w:t>муниципального образования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trHeight w:val="240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1.2.2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ликвидация последствий загрязнения и захламления земель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trHeight w:val="318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trHeight w:val="279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trHeight w:val="236"/>
              </w:trPr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573" w:type="dxa"/>
                  <w:gridSpan w:val="10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Задача 1.3 Сохранение и восстановление зеленых насаждений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1.3.1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охрана, восстановление и развитие природной среды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  <w:r w:rsidRPr="00AC6AC4">
                    <w:rPr>
                      <w:lang w:eastAsia="x-none"/>
                    </w:rPr>
                    <w:t>,5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  <w:r w:rsidRPr="00AC6AC4">
                    <w:rPr>
                      <w:lang w:eastAsia="x-none"/>
                    </w:rPr>
                    <w:t>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      </w: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администрация муниципального образования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0,5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rPr>
                <w:gridAfter w:val="1"/>
                <w:wAfter w:w="1596" w:type="dxa"/>
              </w:trPr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  <w:r w:rsidRPr="00AC6AC4">
                    <w:rPr>
                      <w:b/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1</w:t>
                  </w:r>
                  <w:r w:rsidRPr="00AC6AC4">
                    <w:rPr>
                      <w:b/>
                      <w:lang w:val="x-none" w:eastAsia="x-none"/>
                    </w:rPr>
                    <w:t>,</w:t>
                  </w:r>
                  <w:r w:rsidRPr="00AC6AC4">
                    <w:rPr>
                      <w:b/>
                      <w:lang w:eastAsia="x-none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1</w:t>
                  </w:r>
                  <w:r w:rsidRPr="00AC6AC4">
                    <w:rPr>
                      <w:b/>
                      <w:lang w:val="x-none" w:eastAsia="x-none"/>
                    </w:rPr>
                    <w:t>,</w:t>
                  </w:r>
                  <w:r w:rsidRPr="00AC6AC4">
                    <w:rPr>
                      <w:b/>
                      <w:lang w:eastAsia="x-none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0" w:type="dxa"/>
                  <w:gridSpan w:val="0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573" w:type="dxa"/>
                  <w:gridSpan w:val="10"/>
                </w:tcPr>
                <w:p w:rsidR="00AC6AC4" w:rsidRPr="00AC6AC4" w:rsidRDefault="00AC6AC4" w:rsidP="00AC6AC4">
                  <w:pPr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Задача  1.4: Проведение инвентаризации земель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1.4.1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выявление пустующих и нерационально используемых земель и своевременное </w:t>
                  </w:r>
                  <w:r w:rsidRPr="00AC6AC4">
                    <w:rPr>
                      <w:lang w:val="x-none" w:eastAsia="x-none"/>
                    </w:rPr>
                    <w:lastRenderedPageBreak/>
                    <w:t>вовлечение их в хозяйственный оборот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систематическое проведение </w:t>
                  </w:r>
                  <w:r w:rsidRPr="00AC6AC4">
                    <w:rPr>
                      <w:lang w:val="x-none" w:eastAsia="x-none"/>
                    </w:rPr>
                    <w:lastRenderedPageBreak/>
                    <w:t>инвентаризации земель, выявление пустующих и нерационально используемых земель в целях передачи их в аренду (собственность)</w:t>
                  </w: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администрация муниципальн</w:t>
                  </w:r>
                  <w:r w:rsidRPr="00AC6AC4">
                    <w:rPr>
                      <w:lang w:val="x-none" w:eastAsia="x-none"/>
                    </w:rPr>
                    <w:lastRenderedPageBreak/>
                    <w:t xml:space="preserve">ого образования </w:t>
                  </w: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lastRenderedPageBreak/>
                    <w:t>1.4.2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выявление  фактов самовольного занятия земельных участков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1.4.3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разъяснение гражданам земельного законодательства РФ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1.4.4</w:t>
                  </w: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 w:val="restart"/>
                </w:tcPr>
                <w:p w:rsidR="00AC6AC4" w:rsidRPr="00AC6AC4" w:rsidRDefault="00AC6AC4" w:rsidP="00AC6AC4">
                  <w:pPr>
                    <w:rPr>
                      <w:b/>
                      <w:color w:val="141414"/>
                      <w:lang w:val="x-none" w:eastAsia="x-none"/>
                    </w:rPr>
                  </w:pPr>
                  <w:r w:rsidRPr="00AC6AC4">
                    <w:rPr>
                      <w:b/>
                      <w:color w:val="141414"/>
                      <w:lang w:val="x-none" w:eastAsia="x-none"/>
                    </w:rPr>
                    <w:t>ИТОГО:</w:t>
                  </w:r>
                </w:p>
              </w:tc>
              <w:tc>
                <w:tcPr>
                  <w:tcW w:w="709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1,0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1,0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 w:val="restart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  <w:tr w:rsidR="00AC6AC4" w:rsidRPr="00AC6AC4" w:rsidTr="00556915">
              <w:tc>
                <w:tcPr>
                  <w:tcW w:w="675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3465" w:type="dxa"/>
                  <w:vMerge/>
                </w:tcPr>
                <w:p w:rsidR="00AC6AC4" w:rsidRPr="00AC6AC4" w:rsidRDefault="00AC6AC4" w:rsidP="00AC6AC4">
                  <w:pPr>
                    <w:rPr>
                      <w:color w:val="141414"/>
                      <w:lang w:val="x-none" w:eastAsia="x-none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276" w:type="dxa"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  <w:r w:rsidRPr="00AC6AC4">
                    <w:rPr>
                      <w:b/>
                      <w:lang w:val="x-none" w:eastAsia="x-none"/>
                    </w:rPr>
                    <w:t>всего: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3</w:t>
                  </w:r>
                  <w:r w:rsidRPr="00AC6AC4">
                    <w:rPr>
                      <w:b/>
                      <w:lang w:val="x-none" w:eastAsia="x-none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b/>
                      <w:lang w:val="x-none" w:eastAsia="x-none"/>
                    </w:rPr>
                  </w:pPr>
                  <w:r w:rsidRPr="00AC6AC4">
                    <w:rPr>
                      <w:b/>
                      <w:lang w:eastAsia="x-none"/>
                    </w:rPr>
                    <w:t>3</w:t>
                  </w:r>
                  <w:r w:rsidRPr="00AC6AC4">
                    <w:rPr>
                      <w:b/>
                      <w:lang w:val="x-none" w:eastAsia="x-none"/>
                    </w:rPr>
                    <w:t>,0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96" w:type="dxa"/>
                  <w:vMerge/>
                </w:tcPr>
                <w:p w:rsidR="00AC6AC4" w:rsidRPr="00AC6AC4" w:rsidRDefault="00AC6AC4" w:rsidP="00AC6AC4">
                  <w:pPr>
                    <w:spacing w:line="322" w:lineRule="exact"/>
                    <w:jc w:val="center"/>
                    <w:rPr>
                      <w:lang w:val="x-none" w:eastAsia="x-none"/>
                    </w:rPr>
                  </w:pPr>
                </w:p>
              </w:tc>
            </w:tr>
          </w:tbl>
          <w:p w:rsidR="00AC6AC4" w:rsidRPr="00AC6AC4" w:rsidRDefault="00AC6AC4" w:rsidP="00AC6AC4">
            <w:pPr>
              <w:jc w:val="both"/>
            </w:pPr>
          </w:p>
          <w:p w:rsidR="00AC6AC4" w:rsidRPr="00AC6AC4" w:rsidRDefault="00AC6AC4" w:rsidP="00556915">
            <w:pPr>
              <w:widowControl w:val="0"/>
              <w:autoSpaceDE w:val="0"/>
              <w:autoSpaceDN w:val="0"/>
              <w:adjustRightInd w:val="0"/>
            </w:pPr>
          </w:p>
          <w:p w:rsidR="00AC6AC4" w:rsidRPr="00AC6AC4" w:rsidRDefault="00AC6AC4" w:rsidP="00AC6AC4">
            <w:pPr>
              <w:keepNext/>
              <w:keepLines/>
              <w:spacing w:after="298" w:line="260" w:lineRule="exact"/>
              <w:ind w:left="440"/>
              <w:outlineLvl w:val="3"/>
              <w:rPr>
                <w:b/>
                <w:bCs/>
              </w:rPr>
            </w:pPr>
            <w:r w:rsidRPr="00AC6AC4">
              <w:rPr>
                <w:b/>
                <w:bCs/>
              </w:rPr>
              <w:t>4. Обоснование ресурсного обеспечения муниципальной программы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lastRenderedPageBreak/>
              <w:t>Реализация муниципальной программы предусматривается за счет средств местного бюджета.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Общий объем бюджетных ассигнований муниципальной программы на 20</w:t>
            </w:r>
            <w:r w:rsidRPr="00AC6AC4">
              <w:rPr>
                <w:lang w:eastAsia="x-none"/>
              </w:rPr>
              <w:t>25</w:t>
            </w:r>
            <w:r w:rsidRPr="00AC6AC4">
              <w:rPr>
                <w:lang w:val="x-none" w:eastAsia="x-none"/>
              </w:rPr>
              <w:t>-20</w:t>
            </w:r>
            <w:r w:rsidRPr="00AC6AC4">
              <w:rPr>
                <w:lang w:eastAsia="x-none"/>
              </w:rPr>
              <w:t>27</w:t>
            </w:r>
            <w:r w:rsidRPr="00AC6AC4">
              <w:rPr>
                <w:lang w:val="x-none" w:eastAsia="x-none"/>
              </w:rPr>
              <w:t xml:space="preserve"> годы из средств местного бюджета составляет </w:t>
            </w:r>
            <w:r w:rsidRPr="00AC6AC4">
              <w:rPr>
                <w:lang w:eastAsia="x-none"/>
              </w:rPr>
              <w:t>3</w:t>
            </w:r>
            <w:r w:rsidRPr="00AC6AC4">
              <w:rPr>
                <w:lang w:val="x-none" w:eastAsia="x-none"/>
              </w:rPr>
              <w:t xml:space="preserve">,0 тыс. рублей. 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both"/>
              <w:rPr>
                <w:lang w:eastAsia="x-none"/>
              </w:rPr>
            </w:pPr>
            <w:r w:rsidRPr="00AC6AC4">
              <w:rPr>
                <w:lang w:val="x-none" w:eastAsia="x-none"/>
              </w:rPr>
      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center"/>
              <w:rPr>
                <w:lang w:eastAsia="x-none"/>
              </w:rPr>
            </w:pP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right"/>
              <w:rPr>
                <w:b/>
                <w:lang w:eastAsia="x-none"/>
              </w:rPr>
            </w:pPr>
            <w:r w:rsidRPr="00AC6AC4">
              <w:rPr>
                <w:b/>
                <w:lang w:val="x-none" w:eastAsia="x-none"/>
              </w:rPr>
              <w:t>Таблица № 3.</w:t>
            </w:r>
          </w:p>
          <w:p w:rsidR="00AC6AC4" w:rsidRPr="00AC6AC4" w:rsidRDefault="00AC6AC4" w:rsidP="00AC6AC4">
            <w:pPr>
              <w:spacing w:line="322" w:lineRule="exact"/>
              <w:ind w:left="40" w:right="20" w:firstLine="740"/>
              <w:jc w:val="right"/>
              <w:rPr>
                <w:b/>
                <w:lang w:eastAsia="x-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64"/>
              <w:gridCol w:w="1793"/>
              <w:gridCol w:w="1581"/>
              <w:gridCol w:w="1395"/>
              <w:gridCol w:w="1419"/>
              <w:gridCol w:w="1762"/>
            </w:tblGrid>
            <w:tr w:rsidR="00AC6AC4" w:rsidRPr="00AC6AC4" w:rsidTr="00AC6AC4">
              <w:trPr>
                <w:trHeight w:val="240"/>
              </w:trPr>
              <w:tc>
                <w:tcPr>
                  <w:tcW w:w="1864" w:type="dxa"/>
                  <w:vMerge w:val="restart"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Годы реализации</w:t>
                  </w:r>
                </w:p>
              </w:tc>
              <w:tc>
                <w:tcPr>
                  <w:tcW w:w="7950" w:type="dxa"/>
                  <w:gridSpan w:val="5"/>
                  <w:tcBorders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 xml:space="preserve">Объем финансирования, </w:t>
                  </w:r>
                  <w:proofErr w:type="spellStart"/>
                  <w:r w:rsidRPr="00AC6AC4">
                    <w:rPr>
                      <w:lang w:val="x-none" w:eastAsia="x-none"/>
                    </w:rPr>
                    <w:t>тыс.рублей</w:t>
                  </w:r>
                  <w:proofErr w:type="spellEnd"/>
                </w:p>
              </w:tc>
            </w:tr>
            <w:tr w:rsidR="00AC6AC4" w:rsidRPr="00AC6AC4" w:rsidTr="00AC6AC4">
              <w:trPr>
                <w:trHeight w:val="105"/>
              </w:trPr>
              <w:tc>
                <w:tcPr>
                  <w:tcW w:w="1864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93" w:type="dxa"/>
                  <w:vMerge w:val="restart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</w:t>
                  </w:r>
                </w:p>
              </w:tc>
              <w:tc>
                <w:tcPr>
                  <w:tcW w:w="615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 разрезе источников финансирования</w:t>
                  </w:r>
                </w:p>
              </w:tc>
            </w:tr>
            <w:tr w:rsidR="00AC6AC4" w:rsidRPr="00AC6AC4" w:rsidTr="00AC6AC4">
              <w:trPr>
                <w:trHeight w:val="435"/>
              </w:trPr>
              <w:tc>
                <w:tcPr>
                  <w:tcW w:w="1864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793" w:type="dxa"/>
                  <w:vMerge/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областной</w:t>
                  </w:r>
                  <w:r w:rsidRPr="00AC6AC4">
                    <w:rPr>
                      <w:lang w:val="x-none" w:eastAsia="x-none"/>
                    </w:rPr>
                    <w:t xml:space="preserve"> бюджет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</w:tcBorders>
                </w:tcPr>
                <w:p w:rsidR="00AC6AC4" w:rsidRPr="00AC6AC4" w:rsidRDefault="00AC6AC4" w:rsidP="00AC6AC4">
                  <w:pPr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внебюджетные источники</w:t>
                  </w:r>
                </w:p>
              </w:tc>
            </w:tr>
            <w:tr w:rsidR="00AC6AC4" w:rsidRPr="00AC6AC4" w:rsidTr="00AC6AC4">
              <w:tc>
                <w:tcPr>
                  <w:tcW w:w="9814" w:type="dxa"/>
                  <w:gridSpan w:val="6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Основные мероприятия муниципальной программы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25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eastAsia="x-none"/>
                    </w:rPr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26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eastAsia="x-none"/>
                    </w:rPr>
                  </w:pPr>
                  <w:r w:rsidRPr="00AC6AC4">
                    <w:rPr>
                      <w:lang w:val="x-none" w:eastAsia="x-none"/>
                    </w:rPr>
                    <w:t>20</w:t>
                  </w:r>
                  <w:r w:rsidRPr="00AC6AC4">
                    <w:rPr>
                      <w:lang w:eastAsia="x-none"/>
                    </w:rPr>
                    <w:t>27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jc w:val="center"/>
                  </w:pPr>
                  <w:r w:rsidRPr="00AC6AC4">
                    <w:t>1,0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  <w:tr w:rsidR="00AC6AC4" w:rsidRPr="00AC6AC4" w:rsidTr="00AC6AC4">
              <w:tc>
                <w:tcPr>
                  <w:tcW w:w="1864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Всего по муниципальной программе</w:t>
                  </w:r>
                </w:p>
              </w:tc>
              <w:tc>
                <w:tcPr>
                  <w:tcW w:w="1793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3</w:t>
                  </w:r>
                  <w:r w:rsidRPr="00AC6AC4">
                    <w:rPr>
                      <w:lang w:val="x-none" w:eastAsia="x-none"/>
                    </w:rPr>
                    <w:t>,0</w:t>
                  </w:r>
                </w:p>
              </w:tc>
              <w:tc>
                <w:tcPr>
                  <w:tcW w:w="1581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395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eastAsia="x-none"/>
                    </w:rPr>
                    <w:t>3</w:t>
                  </w:r>
                  <w:r w:rsidRPr="00AC6AC4">
                    <w:rPr>
                      <w:lang w:val="x-none" w:eastAsia="x-none"/>
                    </w:rPr>
                    <w:t>,0</w:t>
                  </w:r>
                </w:p>
              </w:tc>
              <w:tc>
                <w:tcPr>
                  <w:tcW w:w="1762" w:type="dxa"/>
                </w:tcPr>
                <w:p w:rsidR="00AC6AC4" w:rsidRPr="00AC6AC4" w:rsidRDefault="00AC6AC4" w:rsidP="00AC6AC4">
                  <w:pPr>
                    <w:spacing w:line="322" w:lineRule="exact"/>
                    <w:ind w:right="20"/>
                    <w:jc w:val="center"/>
                    <w:rPr>
                      <w:lang w:val="x-none" w:eastAsia="x-none"/>
                    </w:rPr>
                  </w:pPr>
                  <w:r w:rsidRPr="00AC6AC4">
                    <w:rPr>
                      <w:lang w:val="x-none" w:eastAsia="x-none"/>
                    </w:rPr>
                    <w:t>0</w:t>
                  </w:r>
                </w:p>
              </w:tc>
            </w:tr>
          </w:tbl>
          <w:p w:rsidR="00AC6AC4" w:rsidRPr="00AC6AC4" w:rsidRDefault="00AC6AC4" w:rsidP="00AC6AC4">
            <w:pPr>
              <w:ind w:firstLine="740"/>
              <w:jc w:val="both"/>
              <w:rPr>
                <w:color w:val="000000"/>
                <w:lang w:val="x-none" w:eastAsia="x-none"/>
              </w:rPr>
            </w:pPr>
          </w:p>
          <w:p w:rsidR="00AC6AC4" w:rsidRPr="00AC6AC4" w:rsidRDefault="00AC6AC4" w:rsidP="00AC6AC4">
            <w:pPr>
              <w:jc w:val="both"/>
              <w:rPr>
                <w:color w:val="000000"/>
                <w:lang w:eastAsia="x-none"/>
              </w:rPr>
            </w:pPr>
            <w:r w:rsidRPr="00AC6AC4">
              <w:rPr>
                <w:color w:val="000000"/>
                <w:lang w:val="x-none" w:eastAsia="x-none"/>
              </w:rPr>
      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      </w:r>
          </w:p>
          <w:p w:rsidR="00AC6AC4" w:rsidRPr="00AC6AC4" w:rsidRDefault="00AC6AC4" w:rsidP="00AC6AC4">
            <w:pPr>
              <w:jc w:val="both"/>
              <w:rPr>
                <w:lang w:eastAsia="x-none"/>
              </w:rPr>
            </w:pPr>
          </w:p>
          <w:p w:rsidR="00AC6AC4" w:rsidRPr="00AC6AC4" w:rsidRDefault="00AC6AC4" w:rsidP="00AC6AC4">
            <w:pPr>
              <w:keepNext/>
              <w:ind w:left="540" w:firstLine="540"/>
              <w:jc w:val="center"/>
              <w:outlineLvl w:val="0"/>
              <w:rPr>
                <w:b/>
                <w:lang w:val="x-none"/>
              </w:rPr>
            </w:pPr>
            <w:r w:rsidRPr="00AC6AC4">
              <w:rPr>
                <w:b/>
                <w:lang w:val="x-none"/>
              </w:rPr>
              <w:t>5.  Методика оценки эффективности реализации муниципальной программы</w:t>
            </w:r>
          </w:p>
          <w:p w:rsidR="00AC6AC4" w:rsidRPr="00AC6AC4" w:rsidRDefault="00AC6AC4" w:rsidP="00AC6AC4">
            <w:pPr>
              <w:jc w:val="both"/>
            </w:pPr>
            <w:r w:rsidRPr="00AC6AC4">
              <w:t xml:space="preserve">       Оценка эффективности реализации муниципальной программы производится с Порядком проведения и критерии оценки эффективности реализации муниципальных программ</w:t>
            </w:r>
            <w:r w:rsidRPr="00AC6AC4">
              <w:rPr>
                <w:bCs/>
              </w:rPr>
              <w:t>, утвержденным постановлением   от 27.05.2015 года № 30  и основана на оценке результативности муниципальной программы с учетом объема ресурсов, направленных на ее реализацию</w:t>
            </w:r>
            <w:r w:rsidRPr="00AC6AC4">
              <w:rPr>
                <w:b/>
                <w:bCs/>
              </w:rPr>
              <w:t xml:space="preserve">. 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b/>
                <w:bCs/>
                <w:lang w:val="x-none" w:eastAsia="x-none"/>
              </w:rPr>
            </w:pPr>
          </w:p>
          <w:p w:rsidR="00AC6AC4" w:rsidRPr="00AC6AC4" w:rsidRDefault="00AC6AC4" w:rsidP="00AC6AC4">
            <w:pPr>
              <w:ind w:right="-82" w:firstLine="900"/>
              <w:jc w:val="center"/>
              <w:rPr>
                <w:lang w:val="x-none" w:eastAsia="x-none"/>
              </w:rPr>
            </w:pPr>
            <w:r w:rsidRPr="00AC6AC4">
              <w:rPr>
                <w:b/>
                <w:bCs/>
                <w:lang w:val="x-none" w:eastAsia="x-none"/>
              </w:rPr>
              <w:t>6. Механизм реализации муниципальной программы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Координатор муниципальной программы в процессе реализации муниципальной программы: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 xml:space="preserve">организует реализацию муниципальной программы, координацию деятельности подпрограммы; 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eastAsia="x-none"/>
              </w:rPr>
            </w:pPr>
            <w:r w:rsidRPr="00AC6AC4">
              <w:rPr>
                <w:lang w:val="x-none" w:eastAsia="x-none"/>
              </w:rPr>
              <w:t xml:space="preserve">осуществляет мониторинг и анализ отчетов координатора подпрограммы;  </w:t>
            </w:r>
          </w:p>
          <w:p w:rsidR="00AC6AC4" w:rsidRPr="00AC6AC4" w:rsidRDefault="00AC6AC4" w:rsidP="00AC6AC4">
            <w:pPr>
              <w:ind w:left="20" w:right="20" w:firstLine="8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      </w:r>
          </w:p>
          <w:p w:rsidR="00AC6AC4" w:rsidRPr="00AC6AC4" w:rsidRDefault="00AC6AC4" w:rsidP="00AC6AC4">
            <w:pPr>
              <w:ind w:left="20" w:right="20" w:firstLine="840"/>
              <w:jc w:val="both"/>
              <w:rPr>
                <w:lang w:val="x-none" w:eastAsia="x-none"/>
              </w:rPr>
            </w:pPr>
            <w:r w:rsidRPr="00AC6AC4">
              <w:rPr>
                <w:lang w:val="x-none" w:eastAsia="x-none"/>
              </w:rPr>
      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      </w:r>
          </w:p>
          <w:p w:rsidR="00AC6AC4" w:rsidRPr="00AC6AC4" w:rsidRDefault="00AC6AC4" w:rsidP="00AC6AC4">
            <w:pPr>
              <w:ind w:right="-82" w:firstLine="900"/>
              <w:jc w:val="both"/>
              <w:rPr>
                <w:lang w:val="x-none" w:eastAsia="x-none"/>
              </w:rPr>
            </w:pPr>
          </w:p>
          <w:p w:rsidR="00AC6AC4" w:rsidRPr="00AC6AC4" w:rsidRDefault="00AC6AC4" w:rsidP="00AC6AC4">
            <w:pPr>
              <w:shd w:val="clear" w:color="auto" w:fill="FFFFFF"/>
              <w:jc w:val="center"/>
              <w:rPr>
                <w:b/>
                <w:color w:val="1A171B"/>
                <w:lang w:val="x-none"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556915" w:rsidRDefault="00556915" w:rsidP="00556915">
            <w:pPr>
              <w:jc w:val="center"/>
              <w:rPr>
                <w:b/>
              </w:rPr>
            </w:pPr>
          </w:p>
          <w:p w:rsidR="00556915" w:rsidRPr="00556915" w:rsidRDefault="00556915" w:rsidP="00556915">
            <w:pPr>
              <w:jc w:val="center"/>
            </w:pPr>
            <w:r w:rsidRPr="00556915">
              <w:rPr>
                <w:b/>
              </w:rPr>
              <w:t>АДМИНИСТРАЦИЯ ВОЛЧАНСКОГО  СЕЛЬСОВЕТА</w:t>
            </w:r>
          </w:p>
          <w:p w:rsidR="00556915" w:rsidRPr="00556915" w:rsidRDefault="00556915" w:rsidP="00556915">
            <w:pPr>
              <w:jc w:val="center"/>
              <w:rPr>
                <w:b/>
              </w:rPr>
            </w:pPr>
            <w:r w:rsidRPr="00556915">
              <w:rPr>
                <w:b/>
              </w:rPr>
              <w:t>ДОВОЛЕНСКОГО РАЙОНА НОВОСИБИРСКОЙ ОБЛАСТИ</w:t>
            </w:r>
          </w:p>
          <w:p w:rsidR="00556915" w:rsidRPr="00556915" w:rsidRDefault="00556915" w:rsidP="00556915">
            <w:pPr>
              <w:jc w:val="center"/>
              <w:rPr>
                <w:b/>
              </w:rPr>
            </w:pPr>
          </w:p>
          <w:p w:rsidR="00556915" w:rsidRPr="00556915" w:rsidRDefault="00556915" w:rsidP="00556915">
            <w:pPr>
              <w:jc w:val="center"/>
              <w:rPr>
                <w:b/>
              </w:rPr>
            </w:pPr>
            <w:r w:rsidRPr="00556915">
              <w:rPr>
                <w:b/>
              </w:rPr>
              <w:t>ПОСТАНОВЛЕНИЕ</w:t>
            </w:r>
          </w:p>
          <w:p w:rsidR="00556915" w:rsidRPr="00556915" w:rsidRDefault="00556915" w:rsidP="00556915">
            <w:pPr>
              <w:jc w:val="center"/>
            </w:pPr>
          </w:p>
          <w:p w:rsidR="00556915" w:rsidRPr="00556915" w:rsidRDefault="00556915" w:rsidP="00556915">
            <w:pPr>
              <w:jc w:val="center"/>
            </w:pPr>
            <w:r w:rsidRPr="00556915">
              <w:t xml:space="preserve">23.01.2025                                                                                                         </w:t>
            </w:r>
            <w:r>
              <w:t xml:space="preserve">                                                  </w:t>
            </w:r>
            <w:r w:rsidRPr="00556915">
              <w:t>№ 3</w:t>
            </w:r>
          </w:p>
          <w:p w:rsidR="00556915" w:rsidRPr="00556915" w:rsidRDefault="00556915" w:rsidP="00556915">
            <w:pPr>
              <w:jc w:val="center"/>
            </w:pPr>
            <w:proofErr w:type="gramStart"/>
            <w:r w:rsidRPr="00556915">
              <w:t>с</w:t>
            </w:r>
            <w:proofErr w:type="gramEnd"/>
            <w:r w:rsidRPr="00556915">
              <w:t>. Волчанка</w:t>
            </w:r>
          </w:p>
          <w:p w:rsidR="00556915" w:rsidRPr="00556915" w:rsidRDefault="00556915" w:rsidP="00556915">
            <w:pPr>
              <w:rPr>
                <w:b/>
              </w:rPr>
            </w:pPr>
          </w:p>
          <w:p w:rsidR="00556915" w:rsidRPr="00556915" w:rsidRDefault="00556915" w:rsidP="00556915">
            <w:pPr>
              <w:jc w:val="center"/>
            </w:pPr>
            <w:r w:rsidRPr="00556915">
              <w:t xml:space="preserve">Об утверждении Программы профилактики правонарушений в области пожарной безопасности   на территории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 района Новосибирской области на 2025 год</w:t>
            </w:r>
          </w:p>
          <w:p w:rsidR="00556915" w:rsidRPr="00556915" w:rsidRDefault="00556915" w:rsidP="00556915">
            <w:pPr>
              <w:ind w:right="175" w:firstLine="360"/>
              <w:jc w:val="both"/>
            </w:pPr>
          </w:p>
          <w:p w:rsidR="00556915" w:rsidRPr="00556915" w:rsidRDefault="00556915" w:rsidP="00556915">
            <w:pPr>
              <w:jc w:val="both"/>
            </w:pPr>
            <w:r w:rsidRPr="00556915">
              <w:t xml:space="preserve">       </w:t>
            </w:r>
            <w:proofErr w:type="gramStart"/>
            <w:r w:rsidRPr="00556915">
              <w:t>В 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Федерации», руководствуясь Уставом</w:t>
            </w:r>
            <w:proofErr w:type="gramEnd"/>
            <w:r w:rsidRPr="00556915">
              <w:t xml:space="preserve"> сельского поселения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муниципального района Новосибирской области, администрация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</w:t>
            </w:r>
          </w:p>
          <w:p w:rsidR="00556915" w:rsidRPr="00556915" w:rsidRDefault="00556915" w:rsidP="00556915">
            <w:pPr>
              <w:jc w:val="both"/>
            </w:pPr>
            <w:proofErr w:type="gramStart"/>
            <w:r w:rsidRPr="00556915">
              <w:t>П</w:t>
            </w:r>
            <w:proofErr w:type="gramEnd"/>
            <w:r w:rsidRPr="00556915">
              <w:t xml:space="preserve"> О С Т А Н О В Л Я ЕТ:</w:t>
            </w:r>
          </w:p>
          <w:p w:rsidR="00556915" w:rsidRPr="00556915" w:rsidRDefault="00556915" w:rsidP="00556915">
            <w:pPr>
              <w:pStyle w:val="aff6"/>
              <w:spacing w:line="240" w:lineRule="atLeast"/>
              <w:jc w:val="both"/>
              <w:rPr>
                <w:sz w:val="24"/>
              </w:rPr>
            </w:pPr>
            <w:r w:rsidRPr="00556915">
              <w:rPr>
                <w:sz w:val="24"/>
              </w:rPr>
              <w:t xml:space="preserve">     1. Утвердить прилагаемую программу профилактики правонарушений в области пожарной безопасности на территории Волчанского сельсовета </w:t>
            </w:r>
            <w:proofErr w:type="spellStart"/>
            <w:r w:rsidRPr="00556915">
              <w:rPr>
                <w:sz w:val="24"/>
              </w:rPr>
              <w:t>Доволенского</w:t>
            </w:r>
            <w:proofErr w:type="spellEnd"/>
            <w:r w:rsidRPr="00556915">
              <w:rPr>
                <w:sz w:val="24"/>
              </w:rPr>
              <w:t xml:space="preserve"> района Новосибирской области на 2025 год. 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 2. Опубликовать настоящее постановление в периодическом печатном издании «</w:t>
            </w:r>
            <w:proofErr w:type="spellStart"/>
            <w:r w:rsidRPr="00556915">
              <w:t>Волчанский</w:t>
            </w:r>
            <w:proofErr w:type="spellEnd"/>
            <w:r w:rsidRPr="00556915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в сети «Интернет».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 3.Постановление вступает в силу после официального опубликования и распространяет свое действие на правоотношения, возникшее с 01.01.2025 года. 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 4. </w:t>
            </w:r>
            <w:proofErr w:type="gramStart"/>
            <w:r w:rsidRPr="00556915">
              <w:t>Контроль за</w:t>
            </w:r>
            <w:proofErr w:type="gramEnd"/>
            <w:r w:rsidRPr="00556915">
              <w:t xml:space="preserve"> исполнением данного   постановления оставляю за собой.</w:t>
            </w: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>Глава Волчанского сельсовета</w:t>
            </w:r>
          </w:p>
          <w:p w:rsidR="00556915" w:rsidRPr="00556915" w:rsidRDefault="00556915" w:rsidP="00556915">
            <w:pPr>
              <w:ind w:right="175"/>
              <w:jc w:val="both"/>
            </w:pP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                       </w:t>
            </w:r>
            <w:r>
              <w:t xml:space="preserve">                                                 </w:t>
            </w:r>
            <w:r w:rsidRPr="00556915">
              <w:t xml:space="preserve"> Е.Д. </w:t>
            </w:r>
            <w:proofErr w:type="spellStart"/>
            <w:r w:rsidRPr="00556915">
              <w:t>Крикунова</w:t>
            </w:r>
            <w:proofErr w:type="spellEnd"/>
            <w:r w:rsidRPr="00556915">
              <w:t xml:space="preserve">                                                  </w:t>
            </w: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right"/>
            </w:pPr>
            <w:r w:rsidRPr="00556915">
              <w:t xml:space="preserve">                                                                                      УТВЕРЖДЕНА</w:t>
            </w:r>
          </w:p>
          <w:p w:rsidR="00556915" w:rsidRPr="00556915" w:rsidRDefault="00556915" w:rsidP="00556915">
            <w:pPr>
              <w:ind w:right="175"/>
              <w:jc w:val="right"/>
            </w:pPr>
            <w:r w:rsidRPr="00556915">
              <w:t xml:space="preserve">                                                     </w:t>
            </w:r>
            <w:r w:rsidRPr="00556915">
              <w:rPr>
                <w:b/>
              </w:rPr>
              <w:t xml:space="preserve"> </w:t>
            </w:r>
            <w:r w:rsidRPr="00556915">
              <w:t xml:space="preserve">                     постановлением Администрации</w:t>
            </w:r>
          </w:p>
          <w:p w:rsidR="00556915" w:rsidRPr="00556915" w:rsidRDefault="00556915" w:rsidP="00556915">
            <w:pPr>
              <w:ind w:right="175"/>
              <w:jc w:val="right"/>
            </w:pPr>
            <w:r w:rsidRPr="00556915">
              <w:t xml:space="preserve">                                                                                     Волчанского  сельсовета </w:t>
            </w:r>
          </w:p>
          <w:p w:rsidR="00556915" w:rsidRPr="00556915" w:rsidRDefault="00556915" w:rsidP="00556915">
            <w:pPr>
              <w:ind w:right="175"/>
              <w:jc w:val="right"/>
            </w:pP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 района</w:t>
            </w:r>
          </w:p>
          <w:p w:rsidR="00556915" w:rsidRPr="00556915" w:rsidRDefault="00556915" w:rsidP="00556915">
            <w:pPr>
              <w:ind w:right="175"/>
              <w:jc w:val="right"/>
            </w:pPr>
            <w:r w:rsidRPr="00556915">
              <w:t xml:space="preserve">                                                                                         Новосибирской области</w:t>
            </w:r>
          </w:p>
          <w:p w:rsidR="00556915" w:rsidRPr="00556915" w:rsidRDefault="00556915" w:rsidP="00556915">
            <w:pPr>
              <w:ind w:right="175"/>
              <w:jc w:val="right"/>
            </w:pPr>
            <w:r w:rsidRPr="00556915">
              <w:t xml:space="preserve">                                                                                       от 23.01.2025 года  № 3</w:t>
            </w: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ind w:right="175"/>
              <w:jc w:val="center"/>
              <w:rPr>
                <w:b/>
              </w:rPr>
            </w:pPr>
            <w:r w:rsidRPr="00556915">
              <w:rPr>
                <w:b/>
              </w:rPr>
              <w:t>ПРОГРАММА</w:t>
            </w:r>
          </w:p>
          <w:p w:rsidR="00556915" w:rsidRPr="00556915" w:rsidRDefault="00556915" w:rsidP="00556915">
            <w:pPr>
              <w:ind w:right="175"/>
              <w:jc w:val="center"/>
            </w:pPr>
            <w:r w:rsidRPr="00556915">
              <w:t xml:space="preserve">профилактики правонарушений в области пожарной безопасности </w:t>
            </w:r>
            <w:proofErr w:type="gramStart"/>
            <w:r w:rsidRPr="00556915">
              <w:t>на</w:t>
            </w:r>
            <w:proofErr w:type="gramEnd"/>
          </w:p>
          <w:p w:rsidR="00556915" w:rsidRPr="00556915" w:rsidRDefault="00556915" w:rsidP="00556915">
            <w:pPr>
              <w:ind w:right="175"/>
              <w:jc w:val="center"/>
            </w:pPr>
            <w:r w:rsidRPr="00556915">
              <w:t xml:space="preserve">территории  Волчанского 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на 2025 год</w:t>
            </w:r>
          </w:p>
          <w:p w:rsidR="00556915" w:rsidRPr="00556915" w:rsidRDefault="00556915" w:rsidP="00556915">
            <w:pPr>
              <w:ind w:right="175"/>
              <w:jc w:val="both"/>
            </w:pPr>
          </w:p>
          <w:p w:rsidR="00556915" w:rsidRPr="00556915" w:rsidRDefault="00556915" w:rsidP="00556915">
            <w:pPr>
              <w:pStyle w:val="a8"/>
              <w:numPr>
                <w:ilvl w:val="0"/>
                <w:numId w:val="35"/>
              </w:num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 w:rsidRPr="00556915">
              <w:rPr>
                <w:sz w:val="24"/>
                <w:szCs w:val="24"/>
              </w:rPr>
              <w:t>Общие положения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     </w:t>
            </w:r>
            <w:proofErr w:type="gramStart"/>
            <w:r w:rsidRPr="00556915">
              <w:t xml:space="preserve">Программа профилактики правонарушений в области пожарной безопасности на территории 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на 2025 год (далее – Программа) разработана в соответствии с 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Технический регламент</w:t>
            </w:r>
            <w:proofErr w:type="gramEnd"/>
            <w:r w:rsidRPr="00556915">
              <w:t xml:space="preserve">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Федерации».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Программа устанавливает основные задачи и направления деятельности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(далее – Волчанского сельсовета) по профилактике правонарушений в области пожарной безопасности на территории </w:t>
            </w:r>
            <w:proofErr w:type="gramStart"/>
            <w:r w:rsidRPr="00556915">
              <w:t>с</w:t>
            </w:r>
            <w:proofErr w:type="gramEnd"/>
            <w:r w:rsidRPr="00556915">
              <w:t xml:space="preserve">. </w:t>
            </w:r>
            <w:proofErr w:type="gramStart"/>
            <w:r w:rsidRPr="00556915">
              <w:t>Волчанка</w:t>
            </w:r>
            <w:proofErr w:type="gramEnd"/>
            <w:r w:rsidRPr="00556915">
              <w:t xml:space="preserve"> и д. Плеханово, за границами сельских населенных пунктов (далее – территория с. Волчанка и д. Плеханово) в рамках реализации первичных мер пожарной безопасности.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    В целях реализации Программы администрацией Волчанского сельсовета </w:t>
            </w:r>
            <w:proofErr w:type="spellStart"/>
            <w:r w:rsidRPr="00556915">
              <w:t>Доволенского</w:t>
            </w:r>
            <w:proofErr w:type="spellEnd"/>
            <w:r w:rsidRPr="00556915">
              <w:t xml:space="preserve"> района Новосибирской области могут приниматься муниципальные правовые акты.</w:t>
            </w:r>
          </w:p>
          <w:p w:rsidR="00556915" w:rsidRPr="00556915" w:rsidRDefault="00556915" w:rsidP="00556915">
            <w:pPr>
              <w:ind w:right="175"/>
              <w:jc w:val="center"/>
            </w:pPr>
          </w:p>
          <w:p w:rsidR="00556915" w:rsidRPr="00556915" w:rsidRDefault="00556915" w:rsidP="00556915">
            <w:pPr>
              <w:ind w:right="175"/>
              <w:jc w:val="center"/>
            </w:pPr>
            <w:r w:rsidRPr="00556915">
              <w:t>2.Основные направления деятельности профилактики правонарушений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>2.1 Профилактика правонарушений в области пожарной безопасности осуществляется по следующим основным направлениям: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- предупреждение правонарушений;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- развитие системы профилактического учета лиц (организаций), склонных к совершению правонарушений;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- обеспечение пожарной безопасности;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- повышение уровня правовой грамотности и развитие правосознания граждан.</w:t>
            </w:r>
          </w:p>
          <w:p w:rsidR="00556915" w:rsidRPr="00556915" w:rsidRDefault="00556915" w:rsidP="00556915">
            <w:pPr>
              <w:ind w:right="175"/>
              <w:jc w:val="both"/>
            </w:pPr>
            <w:r w:rsidRPr="00556915">
              <w:t xml:space="preserve"> </w:t>
            </w:r>
          </w:p>
          <w:p w:rsidR="00556915" w:rsidRPr="00556915" w:rsidRDefault="00556915" w:rsidP="00556915">
            <w:pPr>
              <w:ind w:right="175"/>
              <w:jc w:val="center"/>
            </w:pPr>
            <w:r w:rsidRPr="00556915">
              <w:t>3. План мероприятий по проведению профилактики правонарушений в области пожарной безопасности на 2025 год.</w:t>
            </w:r>
          </w:p>
          <w:p w:rsidR="00556915" w:rsidRPr="00556915" w:rsidRDefault="00556915" w:rsidP="00556915">
            <w:pPr>
              <w:ind w:right="175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69"/>
              <w:gridCol w:w="5079"/>
              <w:gridCol w:w="2362"/>
              <w:gridCol w:w="3448"/>
            </w:tblGrid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№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proofErr w:type="gramStart"/>
                  <w:r w:rsidRPr="00556915">
                    <w:t>п</w:t>
                  </w:r>
                  <w:proofErr w:type="gramEnd"/>
                  <w:r w:rsidRPr="00556915">
                    <w:t>/п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         Наименование мероприятия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     Срок исполнения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Исполнитель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1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     по мере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необходимости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556915">
                  <w:pPr>
                    <w:ind w:right="-1170"/>
                  </w:pPr>
                  <w:r w:rsidRPr="00556915">
                    <w:t>Зам. главы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2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Планирование и проведение профилактических мероприятий с населением в виде правового просвещения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</w:p>
              </w:tc>
              <w:tc>
                <w:tcPr>
                  <w:tcW w:w="2362" w:type="dxa"/>
                </w:tcPr>
                <w:p w:rsidR="00556915" w:rsidRPr="00556915" w:rsidRDefault="00556915" w:rsidP="00556915">
                  <w:pPr>
                    <w:tabs>
                      <w:tab w:val="left" w:pos="2146"/>
                    </w:tabs>
                    <w:ind w:right="175"/>
                    <w:jc w:val="both"/>
                  </w:pPr>
                  <w:r w:rsidRPr="00556915">
                    <w:t>постоянно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</w:pPr>
                  <w:r w:rsidRPr="00556915">
                    <w:t>Специалист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3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Осуществление информационного обеспечения профилактики правонарушений в информационно - телекоммуникационной сети «Интернет» путем создания специальных вкладок на официальном сайте администрации Волчанского сельсовета </w:t>
                  </w:r>
                  <w:proofErr w:type="spellStart"/>
                  <w:r w:rsidRPr="00556915">
                    <w:t>Доволенского</w:t>
                  </w:r>
                  <w:proofErr w:type="spellEnd"/>
                  <w:r w:rsidRPr="00556915">
                    <w:t xml:space="preserve">  района Новосибирской области.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постоянно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</w:pPr>
                  <w:r w:rsidRPr="00556915">
                    <w:t>Зам. главы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4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Организация работы по выполнению требований пожарной безопасности на подведомственных объектах и территориях, в том числе в муниципальном фонде, и исполнению предписаний должностных лиц федерального государственного пожарного надзора.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постоянно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</w:pPr>
                  <w:r w:rsidRPr="00556915">
                    <w:t>Зам. главы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5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Проведение подворных (поквартирных) обходов мест проживания неблагополучных семей, проведение разъяснительных бесед о соблюдении требований пожарной безопасности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постоянно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Специалист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6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Очистка гидрантов находящихся на территории Волчанского сельсовета </w:t>
                  </w:r>
                  <w:proofErr w:type="spellStart"/>
                  <w:r w:rsidRPr="00556915">
                    <w:t>Доволенского</w:t>
                  </w:r>
                  <w:proofErr w:type="spellEnd"/>
                  <w:r w:rsidRPr="00556915">
                    <w:t xml:space="preserve"> района Новосибирской области.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Октябрь – 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апрель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МУП КХ «</w:t>
                  </w:r>
                  <w:proofErr w:type="spellStart"/>
                  <w:r w:rsidRPr="00556915">
                    <w:t>Доволенское</w:t>
                  </w:r>
                  <w:proofErr w:type="spellEnd"/>
                  <w:r w:rsidRPr="00556915">
                    <w:t>»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(по согласованию) 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7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Организация работы за состоянием подъездных путей к жилым домам и зданиям, находящихся на территории Волчанского сельсовета </w:t>
                  </w:r>
                  <w:proofErr w:type="spellStart"/>
                  <w:r w:rsidRPr="00556915">
                    <w:t>Доволенского</w:t>
                  </w:r>
                  <w:proofErr w:type="spellEnd"/>
                  <w:r w:rsidRPr="00556915">
                    <w:t xml:space="preserve"> района Новосибирской области для беспрепятственного проезда пожарной техники.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Октябрь – 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апрель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Глава Волчанского сельсовета</w:t>
                  </w:r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8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Установление дополнительных требований пожарной безопасности.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в случае повышения пожарной безопасности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Специалист администрации</w:t>
                  </w:r>
                </w:p>
              </w:tc>
            </w:tr>
            <w:tr w:rsidR="00556915" w:rsidRPr="00556915" w:rsidTr="00556915">
              <w:tc>
                <w:tcPr>
                  <w:tcW w:w="76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9</w:t>
                  </w:r>
                </w:p>
              </w:tc>
              <w:tc>
                <w:tcPr>
                  <w:tcW w:w="5079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Обеспечение взаимодействия лиц, участвующих в профилактике правонарушений, на территории </w:t>
                  </w:r>
                  <w:proofErr w:type="gramStart"/>
                  <w:r w:rsidRPr="00556915">
                    <w:t>с</w:t>
                  </w:r>
                  <w:proofErr w:type="gramEnd"/>
                  <w:r w:rsidRPr="00556915">
                    <w:t xml:space="preserve">. </w:t>
                  </w:r>
                  <w:proofErr w:type="gramStart"/>
                  <w:r w:rsidRPr="00556915">
                    <w:t>Волчанка</w:t>
                  </w:r>
                  <w:proofErr w:type="gramEnd"/>
                  <w:r w:rsidRPr="00556915">
                    <w:t xml:space="preserve"> и д. Плеханово</w:t>
                  </w:r>
                </w:p>
              </w:tc>
              <w:tc>
                <w:tcPr>
                  <w:tcW w:w="2362" w:type="dxa"/>
                </w:tcPr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 xml:space="preserve">в период </w:t>
                  </w:r>
                  <w:proofErr w:type="gramStart"/>
                  <w:r w:rsidRPr="00556915">
                    <w:t>пожароопасного</w:t>
                  </w:r>
                  <w:proofErr w:type="gramEnd"/>
                </w:p>
                <w:p w:rsidR="00556915" w:rsidRPr="00556915" w:rsidRDefault="00556915" w:rsidP="0092099A">
                  <w:pPr>
                    <w:ind w:right="175"/>
                    <w:jc w:val="both"/>
                  </w:pPr>
                  <w:r w:rsidRPr="00556915">
                    <w:t>сезона</w:t>
                  </w:r>
                </w:p>
              </w:tc>
              <w:tc>
                <w:tcPr>
                  <w:tcW w:w="3448" w:type="dxa"/>
                </w:tcPr>
                <w:p w:rsidR="00556915" w:rsidRPr="00556915" w:rsidRDefault="00556915" w:rsidP="0092099A">
                  <w:pPr>
                    <w:ind w:right="175"/>
                  </w:pPr>
                  <w:r w:rsidRPr="00556915">
                    <w:t>Зам. главы администрации</w:t>
                  </w:r>
                </w:p>
              </w:tc>
            </w:tr>
          </w:tbl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C4" w:rsidRPr="00AC6AC4" w:rsidRDefault="00AC6AC4" w:rsidP="00AC6AC4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C4" w:rsidRPr="00AC6AC4" w:rsidRDefault="00AC6AC4" w:rsidP="00AC6AC4">
            <w:pPr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C6AC4" w:rsidRPr="00AC6AC4" w:rsidRDefault="00AC6AC4" w:rsidP="00AC6AC4">
            <w:pPr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C6AC4" w:rsidRPr="00AC6AC4" w:rsidRDefault="00AC6AC4" w:rsidP="00AC6AC4">
            <w:pPr>
              <w:jc w:val="center"/>
              <w:rPr>
                <w:b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4367D0" w:rsidRPr="004367D0" w:rsidTr="00AC6AC4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4367D0" w:rsidRPr="004367D0" w:rsidRDefault="004367D0" w:rsidP="004367D0">
            <w:pPr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right"/>
              <w:rPr>
                <w:rFonts w:ascii="Arial" w:hAnsi="Arial" w:cs="Arial"/>
              </w:rPr>
            </w:pPr>
          </w:p>
          <w:p w:rsidR="004367D0" w:rsidRPr="004367D0" w:rsidRDefault="004367D0" w:rsidP="004367D0">
            <w:pPr>
              <w:jc w:val="both"/>
            </w:pPr>
          </w:p>
          <w:tbl>
            <w:tblPr>
              <w:tblW w:w="1121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567"/>
              <w:gridCol w:w="567"/>
              <w:gridCol w:w="1134"/>
              <w:gridCol w:w="620"/>
              <w:gridCol w:w="4627"/>
            </w:tblGrid>
            <w:tr w:rsidR="004367D0" w:rsidRPr="004367D0" w:rsidTr="00AC6AC4">
              <w:trPr>
                <w:trHeight w:val="229"/>
              </w:trPr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367D0" w:rsidRPr="004367D0" w:rsidRDefault="004367D0" w:rsidP="00AC6AC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2B2E9A" w:rsidRPr="004367D0" w:rsidRDefault="002B2E9A" w:rsidP="00E034E0">
            <w:pPr>
              <w:jc w:val="both"/>
            </w:pPr>
          </w:p>
        </w:tc>
      </w:tr>
      <w:tr w:rsidR="00F629FA" w:rsidRPr="004367D0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AC6AC4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AC6AC4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C6AC4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AC6AC4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AC6AC4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AC6AC4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4367D0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4367D0" w:rsidRDefault="00313E17" w:rsidP="00313E17">
      <w:pPr>
        <w:tabs>
          <w:tab w:val="left" w:pos="6984"/>
        </w:tabs>
        <w:rPr>
          <w:b/>
        </w:rPr>
      </w:pPr>
      <w:r w:rsidRPr="004367D0">
        <w:rPr>
          <w:b/>
        </w:rPr>
        <w:tab/>
      </w:r>
    </w:p>
    <w:p w:rsidR="00313E17" w:rsidRPr="004367D0" w:rsidRDefault="00313E17" w:rsidP="00313E17">
      <w:pPr>
        <w:ind w:firstLine="709"/>
        <w:jc w:val="right"/>
        <w:sectPr w:rsidR="00313E17" w:rsidRPr="004367D0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</w:pPr>
    </w:p>
    <w:p w:rsidR="004367D0" w:rsidRPr="004367D0" w:rsidRDefault="004367D0" w:rsidP="004367D0">
      <w:pPr>
        <w:autoSpaceDE w:val="0"/>
        <w:autoSpaceDN w:val="0"/>
        <w:adjustRightInd w:val="0"/>
        <w:jc w:val="right"/>
        <w:sectPr w:rsidR="004367D0" w:rsidRPr="004367D0" w:rsidSect="00AC6AC4">
          <w:pgSz w:w="11906" w:h="16838"/>
          <w:pgMar w:top="1134" w:right="851" w:bottom="1134" w:left="1701" w:header="709" w:footer="709" w:gutter="0"/>
          <w:cols w:space="720"/>
        </w:sectPr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C4" w:rsidRDefault="00AC6AC4" w:rsidP="003438FF">
      <w:r>
        <w:separator/>
      </w:r>
    </w:p>
  </w:endnote>
  <w:endnote w:type="continuationSeparator" w:id="0">
    <w:p w:rsidR="00AC6AC4" w:rsidRDefault="00AC6AC4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C4" w:rsidRDefault="00AC6AC4" w:rsidP="003438FF">
      <w:r>
        <w:separator/>
      </w:r>
    </w:p>
  </w:footnote>
  <w:footnote w:type="continuationSeparator" w:id="0">
    <w:p w:rsidR="00AC6AC4" w:rsidRDefault="00AC6AC4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43C32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C5448"/>
    <w:multiLevelType w:val="hybridMultilevel"/>
    <w:tmpl w:val="6EB81C56"/>
    <w:lvl w:ilvl="0" w:tplc="490A5D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B31FA"/>
    <w:multiLevelType w:val="hybridMultilevel"/>
    <w:tmpl w:val="67104F46"/>
    <w:lvl w:ilvl="0" w:tplc="CF92B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B35F27"/>
    <w:multiLevelType w:val="hybridMultilevel"/>
    <w:tmpl w:val="EC16CC20"/>
    <w:lvl w:ilvl="0" w:tplc="DF52EC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4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9B1AF6"/>
    <w:multiLevelType w:val="hybridMultilevel"/>
    <w:tmpl w:val="12489302"/>
    <w:lvl w:ilvl="0" w:tplc="C18CAF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B295F56"/>
    <w:multiLevelType w:val="hybridMultilevel"/>
    <w:tmpl w:val="05D07992"/>
    <w:lvl w:ilvl="0" w:tplc="914ECDAE">
      <w:start w:val="2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9"/>
  </w:num>
  <w:num w:numId="4">
    <w:abstractNumId w:val="8"/>
  </w:num>
  <w:num w:numId="5">
    <w:abstractNumId w:val="31"/>
  </w:num>
  <w:num w:numId="6">
    <w:abstractNumId w:val="25"/>
  </w:num>
  <w:num w:numId="7">
    <w:abstractNumId w:val="33"/>
  </w:num>
  <w:num w:numId="8">
    <w:abstractNumId w:val="20"/>
  </w:num>
  <w:num w:numId="9">
    <w:abstractNumId w:val="7"/>
  </w:num>
  <w:num w:numId="10">
    <w:abstractNumId w:val="9"/>
  </w:num>
  <w:num w:numId="11">
    <w:abstractNumId w:val="3"/>
  </w:num>
  <w:num w:numId="12">
    <w:abstractNumId w:val="18"/>
  </w:num>
  <w:num w:numId="13">
    <w:abstractNumId w:val="10"/>
  </w:num>
  <w:num w:numId="14">
    <w:abstractNumId w:val="4"/>
  </w:num>
  <w:num w:numId="15">
    <w:abstractNumId w:val="28"/>
  </w:num>
  <w:num w:numId="16">
    <w:abstractNumId w:val="16"/>
  </w:num>
  <w:num w:numId="17">
    <w:abstractNumId w:val="22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9"/>
  </w:num>
  <w:num w:numId="26">
    <w:abstractNumId w:val="30"/>
  </w:num>
  <w:num w:numId="27">
    <w:abstractNumId w:val="6"/>
  </w:num>
  <w:num w:numId="28">
    <w:abstractNumId w:val="32"/>
  </w:num>
  <w:num w:numId="29">
    <w:abstractNumId w:val="14"/>
  </w:num>
  <w:num w:numId="30">
    <w:abstractNumId w:val="5"/>
  </w:num>
  <w:num w:numId="31">
    <w:abstractNumId w:val="11"/>
  </w:num>
  <w:num w:numId="32">
    <w:abstractNumId w:val="26"/>
  </w:num>
  <w:num w:numId="33">
    <w:abstractNumId w:val="27"/>
  </w:num>
  <w:num w:numId="34">
    <w:abstractNumId w:val="15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146D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87300"/>
    <w:rsid w:val="0019160E"/>
    <w:rsid w:val="00195039"/>
    <w:rsid w:val="001A033F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17604"/>
    <w:rsid w:val="0033200B"/>
    <w:rsid w:val="003438FF"/>
    <w:rsid w:val="00346455"/>
    <w:rsid w:val="003574A4"/>
    <w:rsid w:val="00363E00"/>
    <w:rsid w:val="00364E20"/>
    <w:rsid w:val="00364F96"/>
    <w:rsid w:val="003659B8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11A50"/>
    <w:rsid w:val="0041466B"/>
    <w:rsid w:val="0041743A"/>
    <w:rsid w:val="004234FE"/>
    <w:rsid w:val="004350AF"/>
    <w:rsid w:val="00435276"/>
    <w:rsid w:val="004367D0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56915"/>
    <w:rsid w:val="00560081"/>
    <w:rsid w:val="00581BC7"/>
    <w:rsid w:val="00582FA8"/>
    <w:rsid w:val="00585291"/>
    <w:rsid w:val="00591CBB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39DD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18D"/>
    <w:rsid w:val="009E54AA"/>
    <w:rsid w:val="009E6606"/>
    <w:rsid w:val="009F1B36"/>
    <w:rsid w:val="00A05C3E"/>
    <w:rsid w:val="00A14F89"/>
    <w:rsid w:val="00A21A3F"/>
    <w:rsid w:val="00A2733D"/>
    <w:rsid w:val="00A329E5"/>
    <w:rsid w:val="00A345FE"/>
    <w:rsid w:val="00A46E80"/>
    <w:rsid w:val="00A84951"/>
    <w:rsid w:val="00A92066"/>
    <w:rsid w:val="00A924B6"/>
    <w:rsid w:val="00AA4FDD"/>
    <w:rsid w:val="00AB06A5"/>
    <w:rsid w:val="00AB5AE1"/>
    <w:rsid w:val="00AB6AEC"/>
    <w:rsid w:val="00AC5CC1"/>
    <w:rsid w:val="00AC6AC4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034E0"/>
    <w:rsid w:val="00E131A8"/>
    <w:rsid w:val="00E2219A"/>
    <w:rsid w:val="00E22D6C"/>
    <w:rsid w:val="00E241BE"/>
    <w:rsid w:val="00E43F1B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  <w:style w:type="numbering" w:customStyle="1" w:styleId="520">
    <w:name w:val="Нет списка52"/>
    <w:next w:val="a3"/>
    <w:uiPriority w:val="99"/>
    <w:semiHidden/>
    <w:rsid w:val="00585291"/>
  </w:style>
  <w:style w:type="table" w:customStyle="1" w:styleId="451">
    <w:name w:val="Сетка таблицы45"/>
    <w:basedOn w:val="a2"/>
    <w:next w:val="a4"/>
    <w:rsid w:val="0058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rsid w:val="00E034E0"/>
  </w:style>
  <w:style w:type="table" w:customStyle="1" w:styleId="460">
    <w:name w:val="Сетка таблицы46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3"/>
    <w:uiPriority w:val="99"/>
    <w:semiHidden/>
    <w:rsid w:val="00E034E0"/>
  </w:style>
  <w:style w:type="table" w:customStyle="1" w:styleId="470">
    <w:name w:val="Сетка таблицы47"/>
    <w:basedOn w:val="a2"/>
    <w:next w:val="a4"/>
    <w:rsid w:val="00E03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AB06A5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kern w:val="3"/>
      <w:sz w:val="21"/>
    </w:rPr>
  </w:style>
  <w:style w:type="numbering" w:customStyle="1" w:styleId="55">
    <w:name w:val="Нет списка55"/>
    <w:next w:val="a3"/>
    <w:uiPriority w:val="99"/>
    <w:semiHidden/>
    <w:rsid w:val="00AB06A5"/>
  </w:style>
  <w:style w:type="table" w:customStyle="1" w:styleId="480">
    <w:name w:val="Сетка таблицы48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3"/>
    <w:uiPriority w:val="99"/>
    <w:semiHidden/>
    <w:rsid w:val="00AB06A5"/>
  </w:style>
  <w:style w:type="table" w:customStyle="1" w:styleId="490">
    <w:name w:val="Сетка таблицы49"/>
    <w:basedOn w:val="a2"/>
    <w:next w:val="a4"/>
    <w:rsid w:val="00AB0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FFE8-2CDF-41F2-A1DF-41751671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22</Pages>
  <Words>7226</Words>
  <Characters>41193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4</cp:revision>
  <dcterms:created xsi:type="dcterms:W3CDTF">2020-01-17T02:04:00Z</dcterms:created>
  <dcterms:modified xsi:type="dcterms:W3CDTF">2025-02-11T08:30:00Z</dcterms:modified>
</cp:coreProperties>
</file>